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3A962" w14:textId="77777777" w:rsidR="0097170F" w:rsidRPr="009C126F" w:rsidRDefault="00BE28A1" w:rsidP="0097170F">
      <w:pPr>
        <w:jc w:val="center"/>
        <w:rPr>
          <w:rFonts w:ascii="Poppins Light" w:hAnsi="Poppins Light" w:cs="Poppins Light"/>
        </w:rPr>
      </w:pPr>
      <w:r w:rsidRPr="009C126F">
        <w:rPr>
          <w:rFonts w:ascii="Poppins Light" w:hAnsi="Poppins Light" w:cs="Poppins Light"/>
          <w:noProof/>
          <w:lang w:eastAsia="en-GB"/>
        </w:rPr>
        <w:drawing>
          <wp:inline distT="0" distB="0" distL="0" distR="0" wp14:anchorId="72E2D24A" wp14:editId="02AA5EB1">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7BD5F7A7" w14:textId="77777777" w:rsidR="0097170F" w:rsidRPr="009C126F" w:rsidRDefault="0097170F" w:rsidP="0097170F">
      <w:pPr>
        <w:rPr>
          <w:rFonts w:ascii="Poppins Light" w:hAnsi="Poppins Light" w:cs="Poppins Light"/>
        </w:rPr>
      </w:pPr>
    </w:p>
    <w:p w14:paraId="5A8AC6D0" w14:textId="77777777" w:rsidR="0097170F" w:rsidRPr="009C126F" w:rsidRDefault="0097170F" w:rsidP="0097170F">
      <w:pPr>
        <w:rPr>
          <w:rFonts w:ascii="Poppins Light" w:hAnsi="Poppins Light" w:cs="Poppins Light"/>
        </w:rPr>
      </w:pPr>
    </w:p>
    <w:p w14:paraId="18FA113A" w14:textId="77777777" w:rsidR="0097170F" w:rsidRPr="009C126F" w:rsidRDefault="0097170F" w:rsidP="0097170F">
      <w:pPr>
        <w:rPr>
          <w:rFonts w:ascii="Poppins Light" w:hAnsi="Poppins Light" w:cs="Poppins Light"/>
        </w:rPr>
      </w:pPr>
      <w:r w:rsidRPr="009C126F">
        <w:rPr>
          <w:rFonts w:ascii="Poppins Light" w:hAnsi="Poppins Light" w:cs="Poppins Light"/>
          <w:noProof/>
          <w:lang w:eastAsia="en-GB"/>
        </w:rPr>
        <mc:AlternateContent>
          <mc:Choice Requires="wps">
            <w:drawing>
              <wp:anchor distT="45720" distB="45720" distL="114300" distR="114300" simplePos="0" relativeHeight="251659264" behindDoc="0" locked="0" layoutInCell="1" allowOverlap="1" wp14:anchorId="5CFF5EE0" wp14:editId="4BE7A885">
                <wp:simplePos x="0" y="0"/>
                <wp:positionH relativeFrom="column">
                  <wp:posOffset>-596900</wp:posOffset>
                </wp:positionH>
                <wp:positionV relativeFrom="paragraph">
                  <wp:posOffset>383540</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2BEC976D" w14:textId="35B345A2" w:rsidR="0097170F" w:rsidRPr="00BD1F5D" w:rsidRDefault="009A178E" w:rsidP="0097170F">
                            <w:pPr>
                              <w:jc w:val="center"/>
                              <w:rPr>
                                <w:rFonts w:ascii="Poppins" w:hAnsi="Poppins" w:cs="Poppins"/>
                                <w:b/>
                                <w:sz w:val="48"/>
                              </w:rPr>
                            </w:pPr>
                            <w:r w:rsidRPr="00BD1F5D">
                              <w:rPr>
                                <w:rFonts w:ascii="Poppins" w:hAnsi="Poppins" w:cs="Poppins"/>
                                <w:b/>
                                <w:sz w:val="48"/>
                              </w:rPr>
                              <w:t xml:space="preserve">Curriculum - </w:t>
                            </w:r>
                            <w:r w:rsidR="00EA6AC9">
                              <w:rPr>
                                <w:rFonts w:ascii="Poppins" w:hAnsi="Poppins" w:cs="Poppins"/>
                                <w:b/>
                                <w:sz w:val="48"/>
                              </w:rPr>
                              <w:t>Oracy</w:t>
                            </w:r>
                          </w:p>
                          <w:p w14:paraId="2E79F9E1" w14:textId="77777777" w:rsidR="0097170F" w:rsidRPr="00BD1F5D" w:rsidRDefault="0097170F" w:rsidP="0097170F">
                            <w:pPr>
                              <w:jc w:val="center"/>
                              <w:rPr>
                                <w:rFonts w:ascii="Poppins" w:hAnsi="Poppins" w:cs="Poppins"/>
                                <w:sz w:val="36"/>
                              </w:rPr>
                            </w:pPr>
                            <w:r w:rsidRPr="00BD1F5D">
                              <w:rPr>
                                <w:rFonts w:ascii="Poppins" w:hAnsi="Poppins" w:cs="Poppins"/>
                                <w:sz w:val="36"/>
                              </w:rPr>
                              <w:t xml:space="preserve">Intent </w:t>
                            </w:r>
                            <w:r w:rsidRPr="00BD1F5D">
                              <w:rPr>
                                <w:rFonts w:ascii="Poppins" w:hAnsi="Poppins" w:cs="Poppins"/>
                                <w:sz w:val="36"/>
                              </w:rPr>
                              <w:sym w:font="Symbol" w:char="F0A8"/>
                            </w:r>
                            <w:r w:rsidRPr="00BD1F5D">
                              <w:rPr>
                                <w:rFonts w:ascii="Poppins" w:hAnsi="Poppins" w:cs="Poppins"/>
                                <w:sz w:val="36"/>
                              </w:rPr>
                              <w:t xml:space="preserve">  Implementation </w:t>
                            </w:r>
                            <w:r w:rsidRPr="00BD1F5D">
                              <w:rPr>
                                <w:rFonts w:ascii="Poppins" w:hAnsi="Poppins" w:cs="Poppins"/>
                                <w:sz w:val="36"/>
                              </w:rPr>
                              <w:sym w:font="Symbol" w:char="F0A8"/>
                            </w:r>
                            <w:r w:rsidRPr="00BD1F5D">
                              <w:rPr>
                                <w:rFonts w:ascii="Poppins" w:hAnsi="Poppins" w:cs="Poppins"/>
                                <w:sz w:val="36"/>
                              </w:rPr>
                              <w:t xml:space="preserve">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FF5EE0" id="_x0000_t202" coordsize="21600,21600" o:spt="202" path="m,l,21600r21600,l21600,xe">
                <v:stroke joinstyle="miter"/>
                <v:path gradientshapeok="t" o:connecttype="rect"/>
              </v:shapetype>
              <v:shape id="Text Box 2" o:spid="_x0000_s1026" type="#_x0000_t202" style="position:absolute;margin-left:-47pt;margin-top:30.2pt;width:794pt;height:8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" stroked="f">
                <v:textbox>
                  <w:txbxContent>
                    <w:p w14:paraId="2BEC976D" w14:textId="35B345A2" w:rsidR="0097170F" w:rsidRPr="00BD1F5D" w:rsidRDefault="009A178E" w:rsidP="0097170F">
                      <w:pPr>
                        <w:jc w:val="center"/>
                        <w:rPr>
                          <w:rFonts w:ascii="Poppins" w:hAnsi="Poppins" w:cs="Poppins"/>
                          <w:b/>
                          <w:sz w:val="48"/>
                        </w:rPr>
                      </w:pPr>
                      <w:r w:rsidRPr="00BD1F5D">
                        <w:rPr>
                          <w:rFonts w:ascii="Poppins" w:hAnsi="Poppins" w:cs="Poppins"/>
                          <w:b/>
                          <w:sz w:val="48"/>
                        </w:rPr>
                        <w:t xml:space="preserve">Curriculum - </w:t>
                      </w:r>
                      <w:r w:rsidR="00EA6AC9">
                        <w:rPr>
                          <w:rFonts w:ascii="Poppins" w:hAnsi="Poppins" w:cs="Poppins"/>
                          <w:b/>
                          <w:sz w:val="48"/>
                        </w:rPr>
                        <w:t>Oracy</w:t>
                      </w:r>
                    </w:p>
                    <w:p w14:paraId="2E79F9E1" w14:textId="77777777" w:rsidR="0097170F" w:rsidRPr="00BD1F5D" w:rsidRDefault="0097170F" w:rsidP="0097170F">
                      <w:pPr>
                        <w:jc w:val="center"/>
                        <w:rPr>
                          <w:rFonts w:ascii="Poppins" w:hAnsi="Poppins" w:cs="Poppins"/>
                          <w:sz w:val="36"/>
                        </w:rPr>
                      </w:pPr>
                      <w:r w:rsidRPr="00BD1F5D">
                        <w:rPr>
                          <w:rFonts w:ascii="Poppins" w:hAnsi="Poppins" w:cs="Poppins"/>
                          <w:sz w:val="36"/>
                        </w:rPr>
                        <w:t xml:space="preserve">Intent </w:t>
                      </w:r>
                      <w:r w:rsidRPr="00BD1F5D">
                        <w:rPr>
                          <w:rFonts w:ascii="Poppins" w:hAnsi="Poppins" w:cs="Poppins"/>
                          <w:sz w:val="36"/>
                        </w:rPr>
                        <w:sym w:font="Symbol" w:char="F0A8"/>
                      </w:r>
                      <w:r w:rsidRPr="00BD1F5D">
                        <w:rPr>
                          <w:rFonts w:ascii="Poppins" w:hAnsi="Poppins" w:cs="Poppins"/>
                          <w:sz w:val="36"/>
                        </w:rPr>
                        <w:t xml:space="preserve">  Implementation </w:t>
                      </w:r>
                      <w:r w:rsidRPr="00BD1F5D">
                        <w:rPr>
                          <w:rFonts w:ascii="Poppins" w:hAnsi="Poppins" w:cs="Poppins"/>
                          <w:sz w:val="36"/>
                        </w:rPr>
                        <w:sym w:font="Symbol" w:char="F0A8"/>
                      </w:r>
                      <w:r w:rsidRPr="00BD1F5D">
                        <w:rPr>
                          <w:rFonts w:ascii="Poppins" w:hAnsi="Poppins" w:cs="Poppins"/>
                          <w:sz w:val="36"/>
                        </w:rPr>
                        <w:t xml:space="preserve"> Impact</w:t>
                      </w:r>
                    </w:p>
                  </w:txbxContent>
                </v:textbox>
                <w10:wrap type="square"/>
              </v:shape>
            </w:pict>
          </mc:Fallback>
        </mc:AlternateContent>
      </w:r>
    </w:p>
    <w:tbl>
      <w:tblPr>
        <w:tblStyle w:val="TableGrid"/>
        <w:tblpPr w:leftFromText="180" w:rightFromText="180" w:vertAnchor="text" w:horzAnchor="margin" w:tblpY="-260"/>
        <w:tblW w:w="0" w:type="auto"/>
        <w:tblLook w:val="04A0" w:firstRow="1" w:lastRow="0" w:firstColumn="1" w:lastColumn="0" w:noHBand="0" w:noVBand="1"/>
      </w:tblPr>
      <w:tblGrid>
        <w:gridCol w:w="13948"/>
      </w:tblGrid>
      <w:tr w:rsidR="0097170F" w:rsidRPr="009C126F" w14:paraId="0919543C" w14:textId="77777777" w:rsidTr="00C9606F">
        <w:tc>
          <w:tcPr>
            <w:tcW w:w="13948" w:type="dxa"/>
            <w:shd w:val="clear" w:color="auto" w:fill="00B050"/>
          </w:tcPr>
          <w:p w14:paraId="4C73949E" w14:textId="77777777" w:rsidR="0097170F" w:rsidRPr="009C126F" w:rsidRDefault="0097170F" w:rsidP="00C9606F">
            <w:pPr>
              <w:jc w:val="center"/>
              <w:rPr>
                <w:rFonts w:ascii="Poppins Light" w:hAnsi="Poppins Light" w:cs="Poppins Light"/>
                <w:b/>
                <w:bCs/>
              </w:rPr>
            </w:pPr>
            <w:r w:rsidRPr="009C126F">
              <w:rPr>
                <w:rFonts w:ascii="Poppins Light" w:hAnsi="Poppins Light" w:cs="Poppins Light"/>
                <w:b/>
                <w:bCs/>
                <w:color w:val="FFFFFF" w:themeColor="background1"/>
                <w:sz w:val="32"/>
                <w:szCs w:val="32"/>
              </w:rPr>
              <w:lastRenderedPageBreak/>
              <w:t>Intent</w:t>
            </w:r>
          </w:p>
        </w:tc>
      </w:tr>
      <w:tr w:rsidR="0097170F" w:rsidRPr="009C126F" w14:paraId="2BC14BA6" w14:textId="77777777" w:rsidTr="009C126F">
        <w:trPr>
          <w:trHeight w:val="841"/>
        </w:trPr>
        <w:tc>
          <w:tcPr>
            <w:tcW w:w="13948" w:type="dxa"/>
          </w:tcPr>
          <w:p w14:paraId="4680917B" w14:textId="77777777" w:rsidR="00C1235C" w:rsidRPr="009C126F" w:rsidRDefault="00C1235C">
            <w:pPr>
              <w:rPr>
                <w:rFonts w:ascii="Poppins Light" w:hAnsi="Poppins Light" w:cs="Poppins Light"/>
              </w:rPr>
            </w:pP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13732"/>
            </w:tblGrid>
            <w:tr w:rsidR="0070798A" w:rsidRPr="009C126F" w14:paraId="6C213963" w14:textId="77777777" w:rsidTr="00C1235C">
              <w:trPr>
                <w:tblCellSpacing w:w="15" w:type="dxa"/>
              </w:trPr>
              <w:tc>
                <w:tcPr>
                  <w:tcW w:w="0" w:type="auto"/>
                  <w:tcMar>
                    <w:top w:w="0" w:type="dxa"/>
                    <w:left w:w="180" w:type="dxa"/>
                    <w:bottom w:w="0" w:type="dxa"/>
                    <w:right w:w="180" w:type="dxa"/>
                  </w:tcMar>
                  <w:hideMark/>
                </w:tcPr>
                <w:p w14:paraId="45D9F173" w14:textId="182C52FD" w:rsidR="00C1235C" w:rsidRPr="009C126F" w:rsidRDefault="00C1235C" w:rsidP="00196D56">
                  <w:pPr>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At St. Nicholas-at-Wade Primary School, we believe that all pupils deserve a fully rounded curriculum to become confident, independent, lifelong learners. Our curriculum intent is centred around the following drivers, which are fully embedded across all subjects: </w:t>
                  </w:r>
                </w:p>
                <w:p w14:paraId="5510973A" w14:textId="449EE11E" w:rsidR="00C1235C" w:rsidRPr="009C126F" w:rsidRDefault="00C1235C" w:rsidP="00196D56">
                  <w:pPr>
                    <w:numPr>
                      <w:ilvl w:val="0"/>
                      <w:numId w:val="4"/>
                    </w:numPr>
                    <w:spacing w:beforeAutospacing="1" w:afterAutospacing="1"/>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Every child a reader</w:t>
                  </w:r>
                </w:p>
                <w:p w14:paraId="78866CBA" w14:textId="60703FA1" w:rsidR="00C1235C" w:rsidRPr="009C126F" w:rsidRDefault="00C1235C" w:rsidP="00196D56">
                  <w:pPr>
                    <w:numPr>
                      <w:ilvl w:val="0"/>
                      <w:numId w:val="4"/>
                    </w:numPr>
                    <w:spacing w:beforeAutospacing="1" w:afterAutospacing="1"/>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Every child a learn</w:t>
                  </w:r>
                  <w:r w:rsidR="00E3514E" w:rsidRPr="009C126F">
                    <w:rPr>
                      <w:rFonts w:ascii="Poppins Light" w:eastAsia="Times New Roman" w:hAnsi="Poppins Light" w:cs="Poppins Light"/>
                      <w:bdr w:val="none" w:sz="0" w:space="0" w:color="auto" w:frame="1"/>
                      <w:lang w:eastAsia="en-GB"/>
                    </w:rPr>
                    <w:t>er</w:t>
                  </w:r>
                  <w:r w:rsidRPr="009C126F">
                    <w:rPr>
                      <w:rFonts w:ascii="Poppins Light" w:eastAsia="Times New Roman" w:hAnsi="Poppins Light" w:cs="Poppins Light"/>
                      <w:bdr w:val="none" w:sz="0" w:space="0" w:color="auto" w:frame="1"/>
                      <w:lang w:eastAsia="en-GB"/>
                    </w:rPr>
                    <w:t> </w:t>
                  </w:r>
                </w:p>
                <w:p w14:paraId="5806018C" w14:textId="26328936" w:rsidR="00C1235C" w:rsidRPr="009C126F" w:rsidRDefault="00C1235C" w:rsidP="00196D56">
                  <w:pPr>
                    <w:numPr>
                      <w:ilvl w:val="0"/>
                      <w:numId w:val="4"/>
                    </w:numPr>
                    <w:spacing w:beforeAutospacing="1" w:afterAutospacing="1"/>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Every child a citizen </w:t>
                  </w:r>
                </w:p>
                <w:p w14:paraId="797639F0" w14:textId="2E31DAA4" w:rsidR="00C1235C" w:rsidRPr="009C126F" w:rsidRDefault="00C1235C" w:rsidP="00196D56">
                  <w:pPr>
                    <w:numPr>
                      <w:ilvl w:val="0"/>
                      <w:numId w:val="4"/>
                    </w:numPr>
                    <w:spacing w:beforeAutospacing="1" w:afterAutospacing="1"/>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Every child happy and healthy </w:t>
                  </w:r>
                </w:p>
                <w:p w14:paraId="201F18F5" w14:textId="6E34736C" w:rsidR="0070798A" w:rsidRPr="009C126F" w:rsidRDefault="00C1235C" w:rsidP="00196D56">
                  <w:pPr>
                    <w:numPr>
                      <w:ilvl w:val="0"/>
                      <w:numId w:val="4"/>
                    </w:numPr>
                    <w:spacing w:beforeAutospacing="1" w:afterAutospacing="1"/>
                    <w:jc w:val="both"/>
                    <w:rPr>
                      <w:rFonts w:ascii="Poppins Light" w:eastAsia="Times New Roman" w:hAnsi="Poppins Light" w:cs="Poppins Light"/>
                      <w:lang w:eastAsia="en-GB"/>
                    </w:rPr>
                  </w:pPr>
                  <w:r w:rsidRPr="009C126F">
                    <w:rPr>
                      <w:rFonts w:ascii="Poppins Light" w:eastAsia="Times New Roman" w:hAnsi="Poppins Light" w:cs="Poppins Light"/>
                      <w:bdr w:val="none" w:sz="0" w:space="0" w:color="auto" w:frame="1"/>
                      <w:lang w:eastAsia="en-GB"/>
                    </w:rPr>
                    <w:t>Every child creative and curious.</w:t>
                  </w:r>
                </w:p>
                <w:p w14:paraId="670BA2DB" w14:textId="77777777" w:rsidR="009C126F" w:rsidRPr="009C126F" w:rsidRDefault="009C126F" w:rsidP="009C126F">
                  <w:pPr>
                    <w:textAlignment w:val="baseline"/>
                    <w:outlineLvl w:val="1"/>
                    <w:rPr>
                      <w:rFonts w:ascii="Poppins Light" w:eastAsia="Times New Roman" w:hAnsi="Poppins Light" w:cs="Poppins Light"/>
                      <w:b/>
                      <w:bCs/>
                      <w:color w:val="333333"/>
                      <w:sz w:val="36"/>
                      <w:szCs w:val="36"/>
                      <w:lang w:eastAsia="en-GB"/>
                    </w:rPr>
                  </w:pPr>
                  <w:r w:rsidRPr="009C126F">
                    <w:rPr>
                      <w:rFonts w:ascii="Poppins Light" w:eastAsia="Times New Roman" w:hAnsi="Poppins Light" w:cs="Poppins Light"/>
                      <w:b/>
                      <w:bCs/>
                      <w:color w:val="333333"/>
                      <w:sz w:val="36"/>
                      <w:szCs w:val="36"/>
                      <w:lang w:eastAsia="en-GB"/>
                    </w:rPr>
                    <w:t>Intent</w:t>
                  </w:r>
                </w:p>
                <w:p w14:paraId="44738E8A" w14:textId="27E26411" w:rsidR="009C126F" w:rsidRPr="009C126F" w:rsidRDefault="009C126F" w:rsidP="009C126F">
                  <w:pPr>
                    <w:spacing w:after="150"/>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t xml:space="preserve">At </w:t>
                  </w:r>
                  <w:r>
                    <w:rPr>
                      <w:rFonts w:ascii="Poppins Light" w:eastAsia="Times New Roman" w:hAnsi="Poppins Light" w:cs="Poppins Light"/>
                      <w:color w:val="333333"/>
                      <w:lang w:eastAsia="en-GB"/>
                    </w:rPr>
                    <w:t>St Nicholas at Wade</w:t>
                  </w:r>
                  <w:r w:rsidRPr="009C126F">
                    <w:rPr>
                      <w:rFonts w:ascii="Poppins Light" w:eastAsia="Times New Roman" w:hAnsi="Poppins Light" w:cs="Poppins Light"/>
                      <w:color w:val="333333"/>
                      <w:lang w:eastAsia="en-GB"/>
                    </w:rPr>
                    <w:t xml:space="preserve">, we recognise the vital role that Oracy plays in the holistic development of our pupils. Our intent is to foster a culture where spoken language is valued as a critical tool for learning, social interaction, and self-expression. </w:t>
                  </w:r>
                  <w:r>
                    <w:rPr>
                      <w:rFonts w:ascii="Poppins Light" w:eastAsia="Times New Roman" w:hAnsi="Poppins Light" w:cs="Poppins Light"/>
                      <w:color w:val="333333"/>
                      <w:lang w:eastAsia="en-GB"/>
                    </w:rPr>
                    <w:t xml:space="preserve">We want to equip our children to be able to have the courage to speak out for themselves and for others, feeling confident in their ability to do this articulately, respectfully and with an open mind. </w:t>
                  </w:r>
                  <w:r w:rsidRPr="009C126F">
                    <w:rPr>
                      <w:rFonts w:ascii="Poppins Light" w:eastAsia="Times New Roman" w:hAnsi="Poppins Light" w:cs="Poppins Light"/>
                      <w:color w:val="333333"/>
                      <w:lang w:eastAsia="en-GB"/>
                    </w:rPr>
                    <w:t>We aim to ensure that:</w:t>
                  </w:r>
                </w:p>
                <w:p w14:paraId="20301BF3" w14:textId="3325B00D" w:rsidR="009C126F" w:rsidRPr="009C126F" w:rsidRDefault="009C126F" w:rsidP="009C126F">
                  <w:pPr>
                    <w:numPr>
                      <w:ilvl w:val="0"/>
                      <w:numId w:val="8"/>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t>All pupils develop essential Oracy skills, including speaking, listening, and collaboration, which are crucial for their academic success and future employability.</w:t>
                  </w:r>
                </w:p>
                <w:p w14:paraId="70AD0E9E" w14:textId="47DFAE53" w:rsidR="009C126F" w:rsidRPr="009C126F" w:rsidRDefault="009C126F" w:rsidP="009C126F">
                  <w:pPr>
                    <w:numPr>
                      <w:ilvl w:val="0"/>
                      <w:numId w:val="8"/>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t xml:space="preserve">We </w:t>
                  </w:r>
                  <w:r w:rsidRPr="009C126F">
                    <w:rPr>
                      <w:rFonts w:ascii="Poppins Light" w:eastAsia="Times New Roman" w:hAnsi="Poppins Light" w:cs="Poppins Light"/>
                      <w:lang w:eastAsia="en-GB"/>
                    </w:rPr>
                    <w:t xml:space="preserve">provide an inclusive </w:t>
                  </w:r>
                  <w:r w:rsidRPr="009C126F">
                    <w:rPr>
                      <w:rFonts w:ascii="Poppins Light" w:eastAsia="Times New Roman" w:hAnsi="Poppins Light" w:cs="Poppins Light"/>
                      <w:color w:val="333333"/>
                      <w:lang w:eastAsia="en-GB"/>
                    </w:rPr>
                    <w:t>environment where every pupil feels empowered to express their thoughts and ideas fluently, irrespective of their background or prior linguistic abilities.</w:t>
                  </w:r>
                </w:p>
                <w:p w14:paraId="3A16BF55" w14:textId="6B2F8A8E" w:rsidR="009C126F" w:rsidRPr="009C126F" w:rsidRDefault="009C126F" w:rsidP="009C126F">
                  <w:pPr>
                    <w:numPr>
                      <w:ilvl w:val="0"/>
                      <w:numId w:val="8"/>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t>Oracy is integrated across the curriculum, enhancing understanding and retention in all subjects, reinforcing the concept that speaking and listening are fundamental to learning.</w:t>
                  </w:r>
                </w:p>
                <w:p w14:paraId="15B6E424" w14:textId="2BA6FD09" w:rsidR="009C126F" w:rsidRPr="009C126F" w:rsidRDefault="009C126F" w:rsidP="009C126F">
                  <w:pPr>
                    <w:numPr>
                      <w:ilvl w:val="0"/>
                      <w:numId w:val="8"/>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lastRenderedPageBreak/>
                    <w:t>We foster self-confidence</w:t>
                  </w:r>
                  <w:r>
                    <w:rPr>
                      <w:rFonts w:ascii="Poppins Light" w:eastAsia="Times New Roman" w:hAnsi="Poppins Light" w:cs="Poppins Light"/>
                      <w:color w:val="333333"/>
                      <w:lang w:eastAsia="en-GB"/>
                    </w:rPr>
                    <w:t>, courage</w:t>
                  </w:r>
                  <w:r w:rsidRPr="009C126F">
                    <w:rPr>
                      <w:rFonts w:ascii="Poppins Light" w:eastAsia="Times New Roman" w:hAnsi="Poppins Light" w:cs="Poppins Light"/>
                      <w:color w:val="333333"/>
                      <w:lang w:eastAsia="en-GB"/>
                    </w:rPr>
                    <w:t xml:space="preserve"> and resilience in pupils, enabling them to articulate their thoughts clearly and engage in meaningful discussions.</w:t>
                  </w:r>
                </w:p>
                <w:p w14:paraId="76B8F773" w14:textId="77777777" w:rsidR="006B4EC9" w:rsidRPr="009C126F" w:rsidRDefault="006B4EC9" w:rsidP="0070798A">
                  <w:pPr>
                    <w:pStyle w:val="NormalWeb"/>
                    <w:spacing w:before="0" w:beforeAutospacing="0" w:after="0" w:afterAutospacing="0"/>
                    <w:jc w:val="both"/>
                    <w:textAlignment w:val="baseline"/>
                    <w:rPr>
                      <w:rFonts w:ascii="Poppins Light" w:hAnsi="Poppins Light" w:cs="Poppins Light"/>
                    </w:rPr>
                  </w:pPr>
                </w:p>
                <w:p w14:paraId="4799A379" w14:textId="02A377AF" w:rsidR="00C1235C" w:rsidRPr="009C126F" w:rsidRDefault="00C1235C" w:rsidP="009C126F">
                  <w:pPr>
                    <w:pStyle w:val="NormalWeb"/>
                    <w:spacing w:before="0" w:beforeAutospacing="0" w:after="150" w:afterAutospacing="0"/>
                    <w:jc w:val="both"/>
                    <w:textAlignment w:val="baseline"/>
                    <w:rPr>
                      <w:rFonts w:ascii="Poppins Light" w:hAnsi="Poppins Light" w:cs="Poppins Light"/>
                    </w:rPr>
                  </w:pPr>
                </w:p>
              </w:tc>
            </w:tr>
          </w:tbl>
          <w:p w14:paraId="2BC12550" w14:textId="2A028F21" w:rsidR="00C1235C" w:rsidRPr="009C126F" w:rsidRDefault="00C1235C" w:rsidP="0070798A">
            <w:pPr>
              <w:spacing w:after="160" w:line="259" w:lineRule="auto"/>
              <w:contextualSpacing/>
              <w:jc w:val="both"/>
              <w:rPr>
                <w:rFonts w:ascii="Poppins Light" w:eastAsia="Times New Roman" w:hAnsi="Poppins Light" w:cs="Poppins Light"/>
                <w:color w:val="00B050"/>
                <w:bdr w:val="none" w:sz="0" w:space="0" w:color="auto" w:frame="1"/>
                <w:shd w:val="clear" w:color="auto" w:fill="FFFFFF"/>
                <w:lang w:eastAsia="en-GB"/>
              </w:rPr>
            </w:pPr>
          </w:p>
        </w:tc>
      </w:tr>
    </w:tbl>
    <w:p w14:paraId="317FF420" w14:textId="77777777" w:rsidR="0097170F" w:rsidRPr="009C126F" w:rsidRDefault="0097170F" w:rsidP="0097170F">
      <w:pPr>
        <w:rPr>
          <w:rFonts w:ascii="Poppins Light" w:hAnsi="Poppins Light" w:cs="Poppins Light"/>
          <w:color w:val="00B050"/>
        </w:rPr>
      </w:pPr>
    </w:p>
    <w:tbl>
      <w:tblPr>
        <w:tblStyle w:val="TableGrid"/>
        <w:tblpPr w:leftFromText="180" w:rightFromText="180" w:vertAnchor="text" w:horzAnchor="margin" w:tblpY="242"/>
        <w:tblW w:w="0" w:type="auto"/>
        <w:tblLook w:val="04A0" w:firstRow="1" w:lastRow="0" w:firstColumn="1" w:lastColumn="0" w:noHBand="0" w:noVBand="1"/>
      </w:tblPr>
      <w:tblGrid>
        <w:gridCol w:w="13948"/>
      </w:tblGrid>
      <w:tr w:rsidR="0097170F" w:rsidRPr="009C126F" w14:paraId="6D6CC53F" w14:textId="77777777" w:rsidTr="005C6549">
        <w:tc>
          <w:tcPr>
            <w:tcW w:w="13948" w:type="dxa"/>
            <w:shd w:val="clear" w:color="auto" w:fill="00B050"/>
          </w:tcPr>
          <w:p w14:paraId="14C53AC8" w14:textId="77777777" w:rsidR="0097170F" w:rsidRPr="009C126F" w:rsidRDefault="0097170F" w:rsidP="005C6549">
            <w:pPr>
              <w:jc w:val="center"/>
              <w:rPr>
                <w:rFonts w:ascii="Poppins Light" w:hAnsi="Poppins Light" w:cs="Poppins Light"/>
                <w:b/>
                <w:bCs/>
                <w:color w:val="FFFFFF" w:themeColor="background1"/>
              </w:rPr>
            </w:pPr>
            <w:r w:rsidRPr="009C126F">
              <w:rPr>
                <w:rFonts w:ascii="Poppins Light" w:hAnsi="Poppins Light" w:cs="Poppins Light"/>
                <w:b/>
                <w:bCs/>
                <w:color w:val="FFFFFF" w:themeColor="background1"/>
                <w:sz w:val="32"/>
              </w:rPr>
              <w:t>Implementation</w:t>
            </w:r>
          </w:p>
        </w:tc>
      </w:tr>
      <w:tr w:rsidR="0097170F" w:rsidRPr="009C126F" w14:paraId="7A143B41" w14:textId="77777777" w:rsidTr="005C6549">
        <w:trPr>
          <w:trHeight w:val="1849"/>
        </w:trPr>
        <w:tc>
          <w:tcPr>
            <w:tcW w:w="13948" w:type="dxa"/>
          </w:tcPr>
          <w:p w14:paraId="1D058676" w14:textId="77777777" w:rsidR="009C126F" w:rsidRPr="009C126F" w:rsidRDefault="009C126F" w:rsidP="009C126F">
            <w:pPr>
              <w:spacing w:after="150"/>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color w:val="333333"/>
                <w:lang w:eastAsia="en-GB"/>
              </w:rPr>
              <w:t>To realise our intent, we employ a comprehensive and strategic approach to the implementation of Oracy across the school, including:</w:t>
            </w:r>
          </w:p>
          <w:p w14:paraId="77363A71" w14:textId="15BAB133" w:rsidR="009C126F" w:rsidRDefault="009C126F" w:rsidP="00751E8B">
            <w:pPr>
              <w:numPr>
                <w:ilvl w:val="0"/>
                <w:numId w:val="9"/>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b/>
                <w:bCs/>
                <w:color w:val="333333"/>
                <w:bdr w:val="none" w:sz="0" w:space="0" w:color="auto" w:frame="1"/>
                <w:lang w:eastAsia="en-GB"/>
              </w:rPr>
              <w:t>Structured Curriculum</w:t>
            </w:r>
            <w:r w:rsidRPr="009C126F">
              <w:rPr>
                <w:rFonts w:ascii="Poppins Light" w:eastAsia="Times New Roman" w:hAnsi="Poppins Light" w:cs="Poppins Light"/>
                <w:color w:val="333333"/>
                <w:lang w:eastAsia="en-GB"/>
              </w:rPr>
              <w:t>: Oracy is embedded into our curriculum through specially designed lessons that focus not only on phonics and vocabulary but also on turn-taking, questioning, and active listening techniques. We utilise models such as ‘Talk Partners’ and ‘Oracy Frameworks’ to structure discussions and collaborative learning.</w:t>
            </w:r>
            <w:r w:rsidRPr="002763F0">
              <w:rPr>
                <w:rFonts w:ascii="Poppins Light" w:eastAsia="Times New Roman" w:hAnsi="Poppins Light" w:cs="Poppins Light"/>
                <w:color w:val="333333"/>
                <w:lang w:eastAsia="en-GB"/>
              </w:rPr>
              <w:t xml:space="preserve"> Every Lesson includes opportunities for high quality discourse and </w:t>
            </w:r>
            <w:r w:rsidR="002763F0" w:rsidRPr="002763F0">
              <w:rPr>
                <w:rFonts w:ascii="Poppins Light" w:eastAsia="Times New Roman" w:hAnsi="Poppins Light" w:cs="Poppins Light"/>
                <w:color w:val="333333"/>
                <w:lang w:eastAsia="en-GB"/>
              </w:rPr>
              <w:t>feedback</w:t>
            </w:r>
            <w:r w:rsidR="002763F0">
              <w:rPr>
                <w:rFonts w:ascii="Poppins Light" w:eastAsia="Times New Roman" w:hAnsi="Poppins Light" w:cs="Poppins Light"/>
                <w:color w:val="333333"/>
                <w:lang w:eastAsia="en-GB"/>
              </w:rPr>
              <w:t xml:space="preserve"> and q</w:t>
            </w:r>
            <w:r w:rsidR="002763F0" w:rsidRPr="002763F0">
              <w:rPr>
                <w:rFonts w:ascii="Poppins Light" w:eastAsia="Times New Roman" w:hAnsi="Poppins Light" w:cs="Poppins Light"/>
                <w:color w:val="333333"/>
                <w:lang w:eastAsia="en-GB"/>
              </w:rPr>
              <w:t>uestioning</w:t>
            </w:r>
            <w:r w:rsidRPr="002763F0">
              <w:rPr>
                <w:rFonts w:ascii="Poppins Light" w:eastAsia="Times New Roman" w:hAnsi="Poppins Light" w:cs="Poppins Light"/>
                <w:color w:val="333333"/>
                <w:lang w:eastAsia="en-GB"/>
              </w:rPr>
              <w:t xml:space="preserve"> from teachers stretches children’s responses and deepens thinking. </w:t>
            </w:r>
          </w:p>
          <w:p w14:paraId="4C53B231" w14:textId="57DFB7B0" w:rsidR="002763F0" w:rsidRDefault="002763F0" w:rsidP="002763F0">
            <w:pPr>
              <w:numPr>
                <w:ilvl w:val="1"/>
                <w:numId w:val="9"/>
              </w:numPr>
              <w:textAlignment w:val="baseline"/>
              <w:rPr>
                <w:rFonts w:ascii="Poppins Light" w:eastAsia="Times New Roman" w:hAnsi="Poppins Light" w:cs="Poppins Light"/>
                <w:color w:val="333333"/>
                <w:lang w:eastAsia="en-GB"/>
              </w:rPr>
            </w:pPr>
            <w:r w:rsidRPr="002763F0">
              <w:rPr>
                <w:rFonts w:ascii="Poppins Light" w:eastAsia="Times New Roman" w:hAnsi="Poppins Light" w:cs="Poppins Light"/>
                <w:color w:val="333333"/>
                <w:lang w:eastAsia="en-GB"/>
              </w:rPr>
              <w:t>T4W (talk for writing)</w:t>
            </w:r>
            <w:r>
              <w:rPr>
                <w:rFonts w:ascii="Poppins Light" w:eastAsia="Times New Roman" w:hAnsi="Poppins Light" w:cs="Poppins Light"/>
                <w:color w:val="333333"/>
                <w:lang w:eastAsia="en-GB"/>
              </w:rPr>
              <w:t xml:space="preserve"> Curriculum. A</w:t>
            </w:r>
            <w:r w:rsidRPr="002763F0">
              <w:rPr>
                <w:rFonts w:ascii="Poppins Light" w:eastAsia="Times New Roman" w:hAnsi="Poppins Light" w:cs="Poppins Light"/>
                <w:color w:val="333333"/>
                <w:lang w:eastAsia="en-GB"/>
              </w:rPr>
              <w:t xml:space="preserve">t the heart of T4W is oracy, children learn </w:t>
            </w:r>
            <w:proofErr w:type="gramStart"/>
            <w:r>
              <w:rPr>
                <w:rFonts w:ascii="Poppins Light" w:eastAsia="Times New Roman" w:hAnsi="Poppins Light" w:cs="Poppins Light"/>
                <w:color w:val="333333"/>
                <w:lang w:eastAsia="en-GB"/>
              </w:rPr>
              <w:t xml:space="preserve">to </w:t>
            </w:r>
            <w:r>
              <w:t xml:space="preserve"> </w:t>
            </w:r>
            <w:r w:rsidRPr="002763F0">
              <w:rPr>
                <w:rFonts w:ascii="Poppins Light" w:eastAsia="Times New Roman" w:hAnsi="Poppins Light" w:cs="Poppins Light"/>
                <w:color w:val="333333"/>
                <w:lang w:eastAsia="en-GB"/>
              </w:rPr>
              <w:t>‘</w:t>
            </w:r>
            <w:proofErr w:type="gramEnd"/>
            <w:r w:rsidRPr="002763F0">
              <w:rPr>
                <w:rFonts w:ascii="Poppins Light" w:eastAsia="Times New Roman" w:hAnsi="Poppins Light" w:cs="Poppins Light"/>
                <w:color w:val="333333"/>
                <w:lang w:eastAsia="en-GB"/>
              </w:rPr>
              <w:t xml:space="preserve">talk like the text’, </w:t>
            </w:r>
            <w:r w:rsidR="00C02490">
              <w:rPr>
                <w:rFonts w:ascii="Poppins Light" w:eastAsia="Times New Roman" w:hAnsi="Poppins Light" w:cs="Poppins Light"/>
                <w:color w:val="333333"/>
                <w:lang w:eastAsia="en-GB"/>
              </w:rPr>
              <w:t xml:space="preserve">this enables children to internalise the text, it’s structures and features in order to support writing. </w:t>
            </w:r>
            <w:r w:rsidRPr="002763F0">
              <w:rPr>
                <w:rFonts w:ascii="Poppins Light" w:eastAsia="Times New Roman" w:hAnsi="Poppins Light" w:cs="Poppins Light"/>
                <w:color w:val="333333"/>
                <w:lang w:eastAsia="en-GB"/>
              </w:rPr>
              <w:t>They have opportunities to orally rehearse what they will write</w:t>
            </w:r>
            <w:r>
              <w:rPr>
                <w:rFonts w:ascii="Poppins Light" w:eastAsia="Times New Roman" w:hAnsi="Poppins Light" w:cs="Poppins Light"/>
                <w:color w:val="333333"/>
                <w:lang w:eastAsia="en-GB"/>
              </w:rPr>
              <w:t>.</w:t>
            </w:r>
          </w:p>
          <w:p w14:paraId="46FF8E3B" w14:textId="5EECC451" w:rsidR="002763F0" w:rsidRDefault="009C126F" w:rsidP="00C02490">
            <w:pPr>
              <w:numPr>
                <w:ilvl w:val="0"/>
                <w:numId w:val="9"/>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b/>
                <w:bCs/>
                <w:color w:val="333333"/>
                <w:bdr w:val="none" w:sz="0" w:space="0" w:color="auto" w:frame="1"/>
                <w:lang w:eastAsia="en-GB"/>
              </w:rPr>
              <w:t>Variety of Contexts</w:t>
            </w:r>
            <w:r w:rsidRPr="009C126F">
              <w:rPr>
                <w:rFonts w:ascii="Poppins Light" w:eastAsia="Times New Roman" w:hAnsi="Poppins Light" w:cs="Poppins Light"/>
                <w:color w:val="333333"/>
                <w:lang w:eastAsia="en-GB"/>
              </w:rPr>
              <w:t>: We provide a range of contexts in which pupils can practise their Oracy skills, including class debates, storytelling sessions, presentations, and drama. These opportunities encourage pupils to engage with different forms of communication, from formal to informal.</w:t>
            </w:r>
            <w:r w:rsidR="00C02490">
              <w:rPr>
                <w:rFonts w:ascii="Poppins Light" w:eastAsia="Times New Roman" w:hAnsi="Poppins Light" w:cs="Poppins Light"/>
                <w:color w:val="333333"/>
                <w:lang w:eastAsia="en-GB"/>
              </w:rPr>
              <w:t xml:space="preserve"> </w:t>
            </w:r>
          </w:p>
          <w:p w14:paraId="3C344A5E" w14:textId="3431AD6F" w:rsidR="00C02490" w:rsidRDefault="00C02490" w:rsidP="00C02490">
            <w:pPr>
              <w:numPr>
                <w:ilvl w:val="0"/>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b/>
                <w:bCs/>
                <w:color w:val="333333"/>
                <w:bdr w:val="none" w:sz="0" w:space="0" w:color="auto" w:frame="1"/>
                <w:lang w:eastAsia="en-GB"/>
              </w:rPr>
              <w:t>Public speaking</w:t>
            </w:r>
            <w:r w:rsidRPr="00C02490">
              <w:rPr>
                <w:rFonts w:ascii="Poppins Light" w:eastAsia="Times New Roman" w:hAnsi="Poppins Light" w:cs="Poppins Light"/>
                <w:color w:val="333333"/>
                <w:lang w:eastAsia="en-GB"/>
              </w:rPr>
              <w:t>:</w:t>
            </w:r>
            <w:r>
              <w:rPr>
                <w:rFonts w:ascii="Poppins Light" w:eastAsia="Times New Roman" w:hAnsi="Poppins Light" w:cs="Poppins Light"/>
                <w:color w:val="333333"/>
                <w:lang w:eastAsia="en-GB"/>
              </w:rPr>
              <w:t xml:space="preserve"> We provide as many opportunities as possible for children to </w:t>
            </w:r>
            <w:r w:rsidR="00263DE0">
              <w:rPr>
                <w:rFonts w:ascii="Poppins Light" w:eastAsia="Times New Roman" w:hAnsi="Poppins Light" w:cs="Poppins Light"/>
                <w:color w:val="333333"/>
                <w:lang w:eastAsia="en-GB"/>
              </w:rPr>
              <w:t>practise</w:t>
            </w:r>
            <w:r>
              <w:rPr>
                <w:rFonts w:ascii="Poppins Light" w:eastAsia="Times New Roman" w:hAnsi="Poppins Light" w:cs="Poppins Light"/>
                <w:color w:val="333333"/>
                <w:lang w:eastAsia="en-GB"/>
              </w:rPr>
              <w:t xml:space="preserve"> speaking </w:t>
            </w:r>
            <w:r w:rsidR="00263DE0">
              <w:rPr>
                <w:rFonts w:ascii="Poppins Light" w:eastAsia="Times New Roman" w:hAnsi="Poppins Light" w:cs="Poppins Light"/>
                <w:color w:val="333333"/>
                <w:lang w:eastAsia="en-GB"/>
              </w:rPr>
              <w:t>publicly</w:t>
            </w:r>
            <w:r>
              <w:rPr>
                <w:rFonts w:ascii="Poppins Light" w:eastAsia="Times New Roman" w:hAnsi="Poppins Light" w:cs="Poppins Light"/>
                <w:color w:val="333333"/>
                <w:lang w:eastAsia="en-GB"/>
              </w:rPr>
              <w:t>. Some examples are:</w:t>
            </w:r>
          </w:p>
          <w:p w14:paraId="113F6238" w14:textId="4ACE3086" w:rsidR="00C02490" w:rsidRPr="00C02490" w:rsidRDefault="00C02490" w:rsidP="00C02490">
            <w:pPr>
              <w:numPr>
                <w:ilvl w:val="1"/>
                <w:numId w:val="9"/>
              </w:numPr>
              <w:textAlignment w:val="baseline"/>
              <w:rPr>
                <w:rFonts w:ascii="Poppins Light" w:eastAsia="Times New Roman" w:hAnsi="Poppins Light" w:cs="Poppins Light"/>
                <w:color w:val="333333"/>
                <w:lang w:eastAsia="en-GB"/>
              </w:rPr>
            </w:pPr>
            <w:r w:rsidRPr="00C02490">
              <w:rPr>
                <w:rFonts w:ascii="Poppins Light" w:eastAsia="Times New Roman" w:hAnsi="Poppins Light" w:cs="Poppins Light"/>
                <w:color w:val="333333"/>
                <w:bdr w:val="none" w:sz="0" w:space="0" w:color="auto" w:frame="1"/>
                <w:lang w:eastAsia="en-GB"/>
              </w:rPr>
              <w:t>Head pupils and prefects attending open days, leading on worship and filming the school tour</w:t>
            </w:r>
            <w:r>
              <w:rPr>
                <w:rFonts w:ascii="Poppins Light" w:eastAsia="Times New Roman" w:hAnsi="Poppins Light" w:cs="Poppins Light"/>
                <w:color w:val="333333"/>
                <w:bdr w:val="none" w:sz="0" w:space="0" w:color="auto" w:frame="1"/>
                <w:lang w:eastAsia="en-GB"/>
              </w:rPr>
              <w:t xml:space="preserve"> and various other roles in school life </w:t>
            </w:r>
          </w:p>
          <w:p w14:paraId="56B8E520" w14:textId="04213152" w:rsidR="00C02490" w:rsidRDefault="00C02490" w:rsidP="00C02490">
            <w:pPr>
              <w:numPr>
                <w:ilvl w:val="1"/>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t>House Captains leading sports day, gathering house points and announcing scores weekly</w:t>
            </w:r>
          </w:p>
          <w:p w14:paraId="63F1A196" w14:textId="7B657BFF" w:rsidR="00C02490" w:rsidRDefault="00C02490" w:rsidP="00C02490">
            <w:pPr>
              <w:numPr>
                <w:ilvl w:val="1"/>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lastRenderedPageBreak/>
              <w:t>JLT (Junior Leadership Team) school direction, class feedback, meeting with SLT</w:t>
            </w:r>
          </w:p>
          <w:p w14:paraId="7F52DC78" w14:textId="379CE7D6" w:rsidR="00C02490" w:rsidRDefault="00C02490" w:rsidP="00C02490">
            <w:pPr>
              <w:numPr>
                <w:ilvl w:val="1"/>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t xml:space="preserve">Christian Ambassadors, Leading service at church, </w:t>
            </w:r>
            <w:r w:rsidR="00263DE0">
              <w:rPr>
                <w:rFonts w:ascii="Poppins Light" w:eastAsia="Times New Roman" w:hAnsi="Poppins Light" w:cs="Poppins Light"/>
                <w:color w:val="333333"/>
                <w:lang w:eastAsia="en-GB"/>
              </w:rPr>
              <w:t>participating in</w:t>
            </w:r>
            <w:r>
              <w:rPr>
                <w:rFonts w:ascii="Poppins Light" w:eastAsia="Times New Roman" w:hAnsi="Poppins Light" w:cs="Poppins Light"/>
                <w:color w:val="333333"/>
                <w:lang w:eastAsia="en-GB"/>
              </w:rPr>
              <w:t xml:space="preserve"> worship</w:t>
            </w:r>
          </w:p>
          <w:p w14:paraId="68A0B286" w14:textId="1BFF906E" w:rsidR="00C02490" w:rsidRDefault="00263DE0" w:rsidP="00C02490">
            <w:pPr>
              <w:numPr>
                <w:ilvl w:val="1"/>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t>Reading influencers. Interviewing for the Reading rocket and selling to the public. Meeting with English lead to decide school events and initiatives. leading key assemblies, recommending books and supporting younger children to read</w:t>
            </w:r>
          </w:p>
          <w:p w14:paraId="36547ADE" w14:textId="5D9496CE" w:rsidR="00263DE0" w:rsidRDefault="00263DE0" w:rsidP="00C02490">
            <w:pPr>
              <w:numPr>
                <w:ilvl w:val="1"/>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t>Eco ambassadors. Leading assemblies and working with a range of adults at Monkton nature reserve</w:t>
            </w:r>
          </w:p>
          <w:p w14:paraId="286A3E65" w14:textId="2037CD37" w:rsidR="00263DE0" w:rsidRDefault="00071B6F" w:rsidP="00071B6F">
            <w:pPr>
              <w:numPr>
                <w:ilvl w:val="0"/>
                <w:numId w:val="9"/>
              </w:numPr>
              <w:textAlignment w:val="baseline"/>
              <w:rPr>
                <w:rFonts w:ascii="Poppins Light" w:eastAsia="Times New Roman" w:hAnsi="Poppins Light" w:cs="Poppins Light"/>
                <w:b/>
                <w:bCs/>
                <w:color w:val="333333"/>
                <w:lang w:eastAsia="en-GB"/>
              </w:rPr>
            </w:pPr>
            <w:r>
              <w:rPr>
                <w:noProof/>
              </w:rPr>
              <w:drawing>
                <wp:anchor distT="0" distB="0" distL="114300" distR="114300" simplePos="0" relativeHeight="251664384" behindDoc="0" locked="0" layoutInCell="1" allowOverlap="1" wp14:anchorId="5DBA84A8" wp14:editId="15A70E8A">
                  <wp:simplePos x="0" y="0"/>
                  <wp:positionH relativeFrom="column">
                    <wp:posOffset>442595</wp:posOffset>
                  </wp:positionH>
                  <wp:positionV relativeFrom="paragraph">
                    <wp:posOffset>311150</wp:posOffset>
                  </wp:positionV>
                  <wp:extent cx="2685131" cy="1250950"/>
                  <wp:effectExtent l="0" t="0" r="1270" b="6350"/>
                  <wp:wrapThrough wrapText="bothSides">
                    <wp:wrapPolygon edited="0">
                      <wp:start x="0" y="0"/>
                      <wp:lineTo x="0" y="21381"/>
                      <wp:lineTo x="21457" y="21381"/>
                      <wp:lineTo x="2145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5131" cy="1250950"/>
                          </a:xfrm>
                          <a:prstGeom prst="rect">
                            <a:avLst/>
                          </a:prstGeom>
                          <a:noFill/>
                          <a:ln>
                            <a:noFill/>
                          </a:ln>
                        </pic:spPr>
                      </pic:pic>
                    </a:graphicData>
                  </a:graphic>
                </wp:anchor>
              </w:drawing>
            </w:r>
            <w:r w:rsidR="00263DE0" w:rsidRPr="00263DE0">
              <w:rPr>
                <w:rFonts w:ascii="Poppins Light" w:eastAsia="Times New Roman" w:hAnsi="Poppins Light" w:cs="Poppins Light"/>
                <w:b/>
                <w:bCs/>
                <w:color w:val="333333"/>
                <w:lang w:eastAsia="en-GB"/>
              </w:rPr>
              <w:t>Lunchtimes</w:t>
            </w:r>
            <w:r w:rsidR="00263DE0">
              <w:rPr>
                <w:rFonts w:ascii="Poppins Light" w:eastAsia="Times New Roman" w:hAnsi="Poppins Light" w:cs="Poppins Light"/>
                <w:b/>
                <w:bCs/>
                <w:color w:val="333333"/>
                <w:lang w:eastAsia="en-GB"/>
              </w:rPr>
              <w:t xml:space="preserve">: </w:t>
            </w:r>
            <w:r w:rsidR="00263DE0" w:rsidRPr="00263DE0">
              <w:rPr>
                <w:rFonts w:ascii="Poppins Light" w:eastAsia="Times New Roman" w:hAnsi="Poppins Light" w:cs="Poppins Light"/>
                <w:color w:val="333333"/>
                <w:lang w:eastAsia="en-GB"/>
              </w:rPr>
              <w:t>We see lunchtime as an opportunity to strengthen children’s oracy, by encouraging purposeful discussions</w:t>
            </w:r>
            <w:r w:rsidR="00263DE0">
              <w:rPr>
                <w:rFonts w:ascii="Poppins Light" w:eastAsia="Times New Roman" w:hAnsi="Poppins Light" w:cs="Poppins Light"/>
                <w:color w:val="333333"/>
                <w:lang w:eastAsia="en-GB"/>
              </w:rPr>
              <w:t>.</w:t>
            </w:r>
            <w:r>
              <w:rPr>
                <w:rFonts w:ascii="Poppins Light" w:eastAsia="Times New Roman" w:hAnsi="Poppins Light" w:cs="Poppins Light"/>
                <w:color w:val="333333"/>
                <w:lang w:eastAsia="en-GB"/>
              </w:rPr>
              <w:t xml:space="preserve"> Year 6 children head each table so that our youngest children are supported and the teacher on </w:t>
            </w:r>
            <w:r w:rsidRPr="00071B6F">
              <w:rPr>
                <w:rFonts w:ascii="Poppins Light" w:eastAsia="Times New Roman" w:hAnsi="Poppins Light" w:cs="Poppins Light"/>
                <w:color w:val="333333"/>
                <w:lang w:eastAsia="en-GB"/>
              </w:rPr>
              <w:t>duty will take feedback. Each table has a frame on with discussion openers to scaffold children’s responses and encourage respectful debate.</w:t>
            </w:r>
          </w:p>
          <w:p w14:paraId="0AAD5253" w14:textId="77777777" w:rsidR="00071B6F" w:rsidRPr="00071B6F" w:rsidRDefault="00071B6F" w:rsidP="00071B6F">
            <w:pPr>
              <w:textAlignment w:val="baseline"/>
              <w:rPr>
                <w:rFonts w:ascii="Poppins Light" w:eastAsia="Times New Roman" w:hAnsi="Poppins Light" w:cs="Poppins Light"/>
                <w:b/>
                <w:bCs/>
                <w:color w:val="333333"/>
                <w:lang w:eastAsia="en-GB"/>
              </w:rPr>
            </w:pPr>
          </w:p>
          <w:p w14:paraId="76A6B77C" w14:textId="696BED90" w:rsidR="00263DE0" w:rsidRDefault="00263DE0" w:rsidP="00263DE0">
            <w:pPr>
              <w:ind w:left="1080"/>
              <w:textAlignment w:val="baseline"/>
              <w:rPr>
                <w:rFonts w:ascii="Poppins Light" w:eastAsia="Times New Roman" w:hAnsi="Poppins Light" w:cs="Poppins Light"/>
                <w:color w:val="333333"/>
                <w:lang w:eastAsia="en-GB"/>
              </w:rPr>
            </w:pPr>
          </w:p>
          <w:p w14:paraId="3363E938" w14:textId="7D553F37" w:rsidR="009D4CCF" w:rsidRDefault="009D4CCF" w:rsidP="009C126F">
            <w:pPr>
              <w:numPr>
                <w:ilvl w:val="0"/>
                <w:numId w:val="9"/>
              </w:numPr>
              <w:textAlignment w:val="baseline"/>
              <w:rPr>
                <w:rFonts w:ascii="Poppins Light" w:eastAsia="Times New Roman" w:hAnsi="Poppins Light" w:cs="Poppins Light"/>
                <w:color w:val="333333"/>
                <w:lang w:eastAsia="en-GB"/>
              </w:rPr>
            </w:pPr>
            <w:r>
              <w:rPr>
                <w:rFonts w:ascii="Poppins Light" w:eastAsia="Times New Roman" w:hAnsi="Poppins Light" w:cs="Poppins Light"/>
                <w:color w:val="333333"/>
                <w:lang w:eastAsia="en-GB"/>
              </w:rPr>
              <w:t xml:space="preserve">Discussion and debate: Research </w:t>
            </w:r>
            <w:proofErr w:type="gramStart"/>
            <w:r>
              <w:rPr>
                <w:rFonts w:ascii="Poppins Light" w:eastAsia="Times New Roman" w:hAnsi="Poppins Light" w:cs="Poppins Light"/>
                <w:color w:val="333333"/>
                <w:lang w:eastAsia="en-GB"/>
              </w:rPr>
              <w:t>shows</w:t>
            </w:r>
            <w:proofErr w:type="gramEnd"/>
            <w:r>
              <w:rPr>
                <w:rFonts w:ascii="Poppins Light" w:eastAsia="Times New Roman" w:hAnsi="Poppins Light" w:cs="Poppins Light"/>
                <w:color w:val="333333"/>
                <w:lang w:eastAsia="en-GB"/>
              </w:rPr>
              <w:t xml:space="preserve"> that children, engaging in two way dialogue that goes back and forth develops and enriches language. We promote this by providing opportunities across the curriculum to engage in discussion and debate. To Scaffold the children’s growing skills in this area, our oracy progression includes language stems. </w:t>
            </w:r>
          </w:p>
          <w:p w14:paraId="4A671305" w14:textId="217874A7" w:rsidR="009D4CCF" w:rsidRDefault="009D4CCF" w:rsidP="009D4CCF">
            <w:pPr>
              <w:textAlignment w:val="baseline"/>
              <w:rPr>
                <w:rFonts w:ascii="Poppins Light" w:eastAsia="Times New Roman" w:hAnsi="Poppins Light" w:cs="Poppins Light"/>
                <w:color w:val="333333"/>
                <w:lang w:eastAsia="en-GB"/>
              </w:rPr>
            </w:pPr>
            <w:r w:rsidRPr="009D4CCF">
              <w:rPr>
                <w:rFonts w:ascii="Poppins Light" w:eastAsia="Times New Roman" w:hAnsi="Poppins Light" w:cs="Poppins Light"/>
                <w:color w:val="333333"/>
                <w:lang w:eastAsia="en-GB"/>
              </w:rPr>
              <w:drawing>
                <wp:inline distT="0" distB="0" distL="0" distR="0" wp14:anchorId="7FBEC5AA" wp14:editId="33521D50">
                  <wp:extent cx="4432300" cy="1218073"/>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42766" cy="1220949"/>
                          </a:xfrm>
                          <a:prstGeom prst="rect">
                            <a:avLst/>
                          </a:prstGeom>
                        </pic:spPr>
                      </pic:pic>
                    </a:graphicData>
                  </a:graphic>
                </wp:inline>
              </w:drawing>
            </w:r>
            <w:r>
              <w:rPr>
                <w:noProof/>
              </w:rPr>
              <w:t xml:space="preserve"> </w:t>
            </w:r>
            <w:r w:rsidRPr="009D4CCF">
              <w:rPr>
                <w:rFonts w:ascii="Poppins Light" w:eastAsia="Times New Roman" w:hAnsi="Poppins Light" w:cs="Poppins Light"/>
                <w:color w:val="333333"/>
                <w:lang w:eastAsia="en-GB"/>
              </w:rPr>
              <w:drawing>
                <wp:inline distT="0" distB="0" distL="0" distR="0" wp14:anchorId="4CAF28C5" wp14:editId="4A6ED24E">
                  <wp:extent cx="3832528" cy="9736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3276" cy="976400"/>
                          </a:xfrm>
                          <a:prstGeom prst="rect">
                            <a:avLst/>
                          </a:prstGeom>
                        </pic:spPr>
                      </pic:pic>
                    </a:graphicData>
                  </a:graphic>
                </wp:inline>
              </w:drawing>
            </w:r>
          </w:p>
          <w:p w14:paraId="2767E02F" w14:textId="77777777" w:rsidR="009D4CCF" w:rsidRPr="009D4CCF" w:rsidRDefault="009D4CCF" w:rsidP="009D4CCF">
            <w:pPr>
              <w:textAlignment w:val="baseline"/>
              <w:rPr>
                <w:rFonts w:ascii="Poppins Light" w:eastAsia="Times New Roman" w:hAnsi="Poppins Light" w:cs="Poppins Light"/>
                <w:color w:val="333333"/>
                <w:lang w:eastAsia="en-GB"/>
              </w:rPr>
            </w:pPr>
          </w:p>
          <w:p w14:paraId="006EDC8D" w14:textId="500037A7" w:rsidR="009C126F" w:rsidRPr="009C126F" w:rsidRDefault="009C126F" w:rsidP="009C126F">
            <w:pPr>
              <w:numPr>
                <w:ilvl w:val="0"/>
                <w:numId w:val="9"/>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b/>
                <w:bCs/>
                <w:color w:val="333333"/>
                <w:bdr w:val="none" w:sz="0" w:space="0" w:color="auto" w:frame="1"/>
                <w:lang w:eastAsia="en-GB"/>
              </w:rPr>
              <w:lastRenderedPageBreak/>
              <w:t>Assessment and Feedback</w:t>
            </w:r>
            <w:r w:rsidRPr="009C126F">
              <w:rPr>
                <w:rFonts w:ascii="Poppins Light" w:eastAsia="Times New Roman" w:hAnsi="Poppins Light" w:cs="Poppins Light"/>
                <w:color w:val="333333"/>
                <w:lang w:eastAsia="en-GB"/>
              </w:rPr>
              <w:t>: We actively assess Oracy through formative assessments, peer assessments, and self-reflection. Feedback is given in real-time to support progress</w:t>
            </w:r>
            <w:r w:rsidR="00263DE0">
              <w:rPr>
                <w:rFonts w:ascii="Poppins Light" w:eastAsia="Times New Roman" w:hAnsi="Poppins Light" w:cs="Poppins Light"/>
                <w:color w:val="333333"/>
                <w:lang w:eastAsia="en-GB"/>
              </w:rPr>
              <w:t>.</w:t>
            </w:r>
          </w:p>
          <w:p w14:paraId="380FAAF8" w14:textId="1FD712D6" w:rsidR="009C126F" w:rsidRDefault="009C126F" w:rsidP="009C126F">
            <w:pPr>
              <w:numPr>
                <w:ilvl w:val="0"/>
                <w:numId w:val="9"/>
              </w:numPr>
              <w:textAlignment w:val="baseline"/>
              <w:rPr>
                <w:rFonts w:ascii="Poppins Light" w:eastAsia="Times New Roman" w:hAnsi="Poppins Light" w:cs="Poppins Light"/>
                <w:color w:val="333333"/>
                <w:lang w:eastAsia="en-GB"/>
              </w:rPr>
            </w:pPr>
            <w:r w:rsidRPr="009C126F">
              <w:rPr>
                <w:rFonts w:ascii="Poppins Light" w:eastAsia="Times New Roman" w:hAnsi="Poppins Light" w:cs="Poppins Light"/>
                <w:b/>
                <w:bCs/>
                <w:color w:val="333333"/>
                <w:bdr w:val="none" w:sz="0" w:space="0" w:color="auto" w:frame="1"/>
                <w:lang w:eastAsia="en-GB"/>
              </w:rPr>
              <w:t>Parental Involvement</w:t>
            </w:r>
            <w:r w:rsidRPr="009C126F">
              <w:rPr>
                <w:rFonts w:ascii="Poppins Light" w:eastAsia="Times New Roman" w:hAnsi="Poppins Light" w:cs="Poppins Light"/>
                <w:color w:val="333333"/>
                <w:lang w:eastAsia="en-GB"/>
              </w:rPr>
              <w:t>: We engage parents and the wider community by organising workshops and events that promote Oracy at home. This collaboration enhances the learning environment and builds a supportive network that values spoken language.</w:t>
            </w:r>
          </w:p>
          <w:p w14:paraId="18FA50A5" w14:textId="57310332" w:rsidR="009D4CCF" w:rsidRPr="009D4CCF" w:rsidRDefault="009D4CCF" w:rsidP="009D4CCF">
            <w:pPr>
              <w:pStyle w:val="ListParagraph"/>
              <w:numPr>
                <w:ilvl w:val="0"/>
                <w:numId w:val="9"/>
              </w:numPr>
              <w:rPr>
                <w:rFonts w:ascii="Poppins Light" w:eastAsia="Times New Roman" w:hAnsi="Poppins Light" w:cs="Poppins Light"/>
                <w:color w:val="333333"/>
                <w:lang w:eastAsia="en-GB"/>
              </w:rPr>
            </w:pPr>
            <w:r w:rsidRPr="009D4CCF">
              <w:rPr>
                <w:rFonts w:ascii="Poppins Light" w:eastAsia="Times New Roman" w:hAnsi="Poppins Light" w:cs="Poppins Light"/>
                <w:color w:val="333333"/>
                <w:lang w:eastAsia="en-GB"/>
              </w:rPr>
              <w:t>Professional Development: Staff training with continuous professional development sessions focusing on best practices for teaching Oracy. This includes modelling effective Oracy strategies and using feedback to develop teaching practices further.</w:t>
            </w:r>
          </w:p>
          <w:p w14:paraId="1BEF8343" w14:textId="53E5C0FD" w:rsidR="009C126F" w:rsidRPr="009C126F" w:rsidRDefault="009C126F" w:rsidP="009C126F">
            <w:pPr>
              <w:spacing w:after="150"/>
              <w:textAlignment w:val="baseline"/>
              <w:rPr>
                <w:rFonts w:ascii="Poppins Light" w:eastAsia="Times New Roman" w:hAnsi="Poppins Light" w:cs="Poppins Light"/>
                <w:color w:val="333333"/>
                <w:lang w:eastAsia="en-GB"/>
              </w:rPr>
            </w:pPr>
          </w:p>
          <w:p w14:paraId="00D803BE" w14:textId="7AA4DA34" w:rsidR="004744C1" w:rsidRPr="009C126F" w:rsidRDefault="004744C1" w:rsidP="00C90DD8">
            <w:pPr>
              <w:pStyle w:val="NormalWeb"/>
              <w:spacing w:before="0" w:beforeAutospacing="0" w:after="150" w:afterAutospacing="0"/>
              <w:textAlignment w:val="baseline"/>
              <w:rPr>
                <w:rFonts w:ascii="Poppins Light" w:hAnsi="Poppins Light" w:cs="Poppins Light"/>
                <w:color w:val="333333"/>
              </w:rPr>
            </w:pPr>
          </w:p>
        </w:tc>
      </w:tr>
    </w:tbl>
    <w:p w14:paraId="75322565" w14:textId="77777777" w:rsidR="0097170F" w:rsidRPr="009C126F" w:rsidRDefault="0097170F" w:rsidP="0097170F">
      <w:pPr>
        <w:rPr>
          <w:rFonts w:ascii="Poppins Light" w:hAnsi="Poppins Light" w:cs="Poppins Light"/>
        </w:rPr>
      </w:pPr>
    </w:p>
    <w:p w14:paraId="1FD197F1" w14:textId="77777777" w:rsidR="0097170F" w:rsidRPr="009C126F" w:rsidRDefault="0097170F" w:rsidP="0097170F">
      <w:pPr>
        <w:rPr>
          <w:rFonts w:ascii="Poppins Light" w:hAnsi="Poppins Light" w:cs="Poppins Light"/>
        </w:rPr>
      </w:pPr>
    </w:p>
    <w:p w14:paraId="26412996" w14:textId="77777777" w:rsidR="008E05AF" w:rsidRPr="009C126F" w:rsidRDefault="008E05AF" w:rsidP="0097170F">
      <w:pPr>
        <w:rPr>
          <w:rFonts w:ascii="Poppins Light" w:hAnsi="Poppins Light" w:cs="Poppins Light"/>
        </w:rPr>
      </w:pPr>
    </w:p>
    <w:tbl>
      <w:tblPr>
        <w:tblStyle w:val="TableGrid"/>
        <w:tblpPr w:leftFromText="180" w:rightFromText="180" w:vertAnchor="text" w:horzAnchor="margin" w:tblpY="-260"/>
        <w:tblW w:w="0" w:type="auto"/>
        <w:tblLook w:val="04A0" w:firstRow="1" w:lastRow="0" w:firstColumn="1" w:lastColumn="0" w:noHBand="0" w:noVBand="1"/>
      </w:tblPr>
      <w:tblGrid>
        <w:gridCol w:w="13948"/>
      </w:tblGrid>
      <w:tr w:rsidR="0097170F" w:rsidRPr="009C126F" w14:paraId="72EE5BE9" w14:textId="77777777" w:rsidTr="00C9606F">
        <w:tc>
          <w:tcPr>
            <w:tcW w:w="13948" w:type="dxa"/>
            <w:shd w:val="clear" w:color="auto" w:fill="00B050"/>
          </w:tcPr>
          <w:p w14:paraId="1F49F2A5" w14:textId="77777777" w:rsidR="0097170F" w:rsidRPr="009C126F" w:rsidRDefault="0097170F" w:rsidP="00C9606F">
            <w:pPr>
              <w:jc w:val="center"/>
              <w:rPr>
                <w:rFonts w:ascii="Poppins Light" w:hAnsi="Poppins Light" w:cs="Poppins Light"/>
                <w:b/>
                <w:bCs/>
              </w:rPr>
            </w:pPr>
            <w:r w:rsidRPr="009C126F">
              <w:rPr>
                <w:rFonts w:ascii="Poppins Light" w:hAnsi="Poppins Light" w:cs="Poppins Light"/>
                <w:b/>
                <w:bCs/>
                <w:color w:val="FFFFFF" w:themeColor="background1"/>
                <w:sz w:val="32"/>
                <w:szCs w:val="32"/>
              </w:rPr>
              <w:lastRenderedPageBreak/>
              <w:t>Impact</w:t>
            </w:r>
          </w:p>
        </w:tc>
      </w:tr>
      <w:tr w:rsidR="0097170F" w:rsidRPr="009C126F" w14:paraId="55706B62" w14:textId="77777777" w:rsidTr="00C9606F">
        <w:tc>
          <w:tcPr>
            <w:tcW w:w="13948" w:type="dxa"/>
          </w:tcPr>
          <w:p w14:paraId="349B97DD" w14:textId="13527331" w:rsidR="00EA6AC9" w:rsidRPr="00EA6AC9" w:rsidRDefault="00EA6AC9" w:rsidP="00EA6AC9">
            <w:pPr>
              <w:rPr>
                <w:rFonts w:ascii="Poppins Light" w:hAnsi="Poppins Light" w:cs="Poppins Light"/>
              </w:rPr>
            </w:pPr>
            <w:r w:rsidRPr="00EA6AC9">
              <w:rPr>
                <w:rFonts w:ascii="Poppins Light" w:hAnsi="Poppins Light" w:cs="Poppins Light"/>
              </w:rPr>
              <w:t xml:space="preserve">The impact of our Oracy </w:t>
            </w:r>
            <w:r>
              <w:rPr>
                <w:rFonts w:ascii="Poppins Light" w:hAnsi="Poppins Light" w:cs="Poppins Light"/>
              </w:rPr>
              <w:t>education</w:t>
            </w:r>
            <w:r w:rsidRPr="00EA6AC9">
              <w:rPr>
                <w:rFonts w:ascii="Poppins Light" w:hAnsi="Poppins Light" w:cs="Poppins Light"/>
              </w:rPr>
              <w:t xml:space="preserve"> is evidenced by:</w:t>
            </w:r>
          </w:p>
          <w:p w14:paraId="501DBF44" w14:textId="5D19D63F" w:rsidR="00EA6AC9" w:rsidRPr="00EA6AC9" w:rsidRDefault="00EA6AC9" w:rsidP="00EA6AC9">
            <w:pPr>
              <w:ind w:left="720"/>
              <w:rPr>
                <w:rFonts w:ascii="Poppins Light" w:hAnsi="Poppins Light" w:cs="Poppins Light"/>
              </w:rPr>
            </w:pPr>
            <w:r w:rsidRPr="00EA6AC9">
              <w:rPr>
                <w:rFonts w:ascii="Poppins Light" w:hAnsi="Poppins Light" w:cs="Poppins Light"/>
              </w:rPr>
              <w:t>•Enhanced Communication Skills: Pupils demonstrate improved communication skills, engaging confidently in discussions and presentations, as well as showing significant growth in their ability to articulate ideas coherently.</w:t>
            </w:r>
          </w:p>
          <w:p w14:paraId="203F8692" w14:textId="274769BC" w:rsidR="00EA6AC9" w:rsidRPr="00EA6AC9" w:rsidRDefault="00EA6AC9" w:rsidP="00EA6AC9">
            <w:pPr>
              <w:ind w:left="720"/>
              <w:rPr>
                <w:rFonts w:ascii="Poppins Light" w:hAnsi="Poppins Light" w:cs="Poppins Light"/>
              </w:rPr>
            </w:pPr>
            <w:r w:rsidRPr="00EA6AC9">
              <w:rPr>
                <w:rFonts w:ascii="Poppins Light" w:hAnsi="Poppins Light" w:cs="Poppins Light"/>
              </w:rPr>
              <w:t>•Academic Achievement: Data collected indicates a positive correlation between Oracy activities and academic performance, with pupils exhibiting improved outcomes in literacy and other curriculum areas.</w:t>
            </w:r>
          </w:p>
          <w:p w14:paraId="401A53F9" w14:textId="79B02237" w:rsidR="00EA6AC9" w:rsidRPr="00EA6AC9" w:rsidRDefault="00EA6AC9" w:rsidP="00EA6AC9">
            <w:pPr>
              <w:ind w:left="720"/>
              <w:rPr>
                <w:rFonts w:ascii="Poppins Light" w:hAnsi="Poppins Light" w:cs="Poppins Light"/>
              </w:rPr>
            </w:pPr>
            <w:r w:rsidRPr="00EA6AC9">
              <w:rPr>
                <w:rFonts w:ascii="Poppins Light" w:hAnsi="Poppins Light" w:cs="Poppins Light"/>
              </w:rPr>
              <w:t>•Increased Engagement: Observations reveal an increase in student engagement during lessons, with pupils actively participating and valuing their contributions to discussions, indicating a greater sense of ownership in their learning.</w:t>
            </w:r>
          </w:p>
          <w:p w14:paraId="4D14557E" w14:textId="751D9EC6" w:rsidR="00EA6AC9" w:rsidRPr="00EA6AC9" w:rsidRDefault="00EA6AC9" w:rsidP="00EA6AC9">
            <w:pPr>
              <w:ind w:left="720"/>
              <w:rPr>
                <w:rFonts w:ascii="Poppins Light" w:hAnsi="Poppins Light" w:cs="Poppins Light"/>
              </w:rPr>
            </w:pPr>
            <w:r w:rsidRPr="00EA6AC9">
              <w:rPr>
                <w:rFonts w:ascii="Poppins Light" w:hAnsi="Poppins Light" w:cs="Poppins Light"/>
              </w:rPr>
              <w:t>•Positive Behaviour and Relationships: Improved Oracy skills have led to better relationships among peers, with pupils demonstrating respect, understanding, and empathy during conversations, contributing to a harmonious learning environment.</w:t>
            </w:r>
          </w:p>
          <w:p w14:paraId="20209B0B" w14:textId="0C610972" w:rsidR="00EA6AC9" w:rsidRPr="00EA6AC9" w:rsidRDefault="00EA6AC9" w:rsidP="00EA6AC9">
            <w:pPr>
              <w:ind w:left="720"/>
              <w:rPr>
                <w:rFonts w:ascii="Poppins Light" w:hAnsi="Poppins Light" w:cs="Poppins Light"/>
              </w:rPr>
            </w:pPr>
            <w:r w:rsidRPr="00EA6AC9">
              <w:rPr>
                <w:rFonts w:ascii="Poppins Light" w:hAnsi="Poppins Light" w:cs="Poppins Light"/>
              </w:rPr>
              <w:t>•Ready for Future Challenges: Our pupils are well-prepared for future educational challenges, exhibiting confidence and competence in their spoken communication, which is crucial for their transition to secondary education and beyond.</w:t>
            </w:r>
          </w:p>
          <w:p w14:paraId="20D639B4" w14:textId="3E0FAE77" w:rsidR="00A27DFD" w:rsidRPr="009C126F" w:rsidRDefault="00EA6AC9" w:rsidP="00EA6AC9">
            <w:pPr>
              <w:rPr>
                <w:rFonts w:ascii="Poppins Light" w:hAnsi="Poppins Light" w:cs="Poppins Light"/>
              </w:rPr>
            </w:pPr>
            <w:r w:rsidRPr="00EA6AC9">
              <w:rPr>
                <w:rFonts w:ascii="Poppins Light" w:hAnsi="Poppins Light" w:cs="Poppins Light"/>
              </w:rPr>
              <w:t xml:space="preserve">By embedding Oracy into every aspect of school life, we nurture effective communicators who are equipped with the skills necessary to thrive both socially and academically, truly reflecting the ethos of an outstanding </w:t>
            </w:r>
            <w:r>
              <w:rPr>
                <w:rFonts w:ascii="Poppins Light" w:hAnsi="Poppins Light" w:cs="Poppins Light"/>
              </w:rPr>
              <w:t>school.</w:t>
            </w:r>
          </w:p>
        </w:tc>
      </w:tr>
    </w:tbl>
    <w:p w14:paraId="54D462E5" w14:textId="2CE51ECF" w:rsidR="0097170F" w:rsidRPr="009C126F" w:rsidRDefault="0097170F" w:rsidP="0097170F">
      <w:pPr>
        <w:rPr>
          <w:rFonts w:ascii="Poppins Light" w:hAnsi="Poppins Light" w:cs="Poppins Light"/>
        </w:rPr>
      </w:pPr>
    </w:p>
    <w:p w14:paraId="6CDBB154" w14:textId="432EE451" w:rsidR="008E05AF" w:rsidRPr="009C126F" w:rsidRDefault="008E05AF" w:rsidP="008E05AF">
      <w:pPr>
        <w:rPr>
          <w:rFonts w:ascii="Poppins Light" w:hAnsi="Poppins Light" w:cs="Poppins Light"/>
        </w:rPr>
      </w:pPr>
    </w:p>
    <w:p w14:paraId="215059DC" w14:textId="22940AD1" w:rsidR="008E05AF" w:rsidRPr="009C126F" w:rsidRDefault="008E05AF" w:rsidP="008E05AF">
      <w:pPr>
        <w:rPr>
          <w:rFonts w:ascii="Poppins Light" w:hAnsi="Poppins Light" w:cs="Poppins Light"/>
        </w:rPr>
      </w:pPr>
    </w:p>
    <w:sectPr w:rsidR="008E05AF" w:rsidRPr="009C126F" w:rsidSect="0097170F">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1571C" w14:textId="77777777" w:rsidR="0097170F" w:rsidRDefault="0097170F" w:rsidP="0097170F">
      <w:r>
        <w:separator/>
      </w:r>
    </w:p>
  </w:endnote>
  <w:endnote w:type="continuationSeparator" w:id="0">
    <w:p w14:paraId="3E2C926C"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Light">
    <w:charset w:val="00"/>
    <w:family w:val="auto"/>
    <w:pitch w:val="variable"/>
    <w:sig w:usb0="00008007" w:usb1="00000000" w:usb2="00000000" w:usb3="00000000" w:csb0="00000093" w:csb1="00000000"/>
  </w:font>
  <w:font w:name="Poppins">
    <w:charset w:val="00"/>
    <w:family w:val="auto"/>
    <w:pitch w:val="variable"/>
    <w:sig w:usb0="00008007" w:usb1="00000000" w:usb2="00000000" w:usb3="00000000" w:csb0="00000093"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2E051"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77146641" w14:textId="77777777" w:rsidR="0097170F" w:rsidRPr="00473382"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64A3BBDB" w14:textId="77777777" w:rsidR="0097170F" w:rsidRPr="0097170F" w:rsidRDefault="0097170F"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8CB70" w14:textId="77777777" w:rsidR="0097170F" w:rsidRDefault="0097170F" w:rsidP="0097170F">
      <w:r>
        <w:separator/>
      </w:r>
    </w:p>
  </w:footnote>
  <w:footnote w:type="continuationSeparator" w:id="0">
    <w:p w14:paraId="3FA1752B"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3C6B"/>
    <w:multiLevelType w:val="hybridMultilevel"/>
    <w:tmpl w:val="4978F1A2"/>
    <w:lvl w:ilvl="0" w:tplc="0809000B">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94692"/>
    <w:multiLevelType w:val="multilevel"/>
    <w:tmpl w:val="0160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F36FB2"/>
    <w:multiLevelType w:val="hybridMultilevel"/>
    <w:tmpl w:val="3F0C4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311AE6"/>
    <w:multiLevelType w:val="multilevel"/>
    <w:tmpl w:val="24924D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772F1F"/>
    <w:multiLevelType w:val="hybridMultilevel"/>
    <w:tmpl w:val="D1BCA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210B9"/>
    <w:multiLevelType w:val="hybridMultilevel"/>
    <w:tmpl w:val="546AE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955B38"/>
    <w:multiLevelType w:val="multilevel"/>
    <w:tmpl w:val="90DA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4045D"/>
    <w:multiLevelType w:val="multilevel"/>
    <w:tmpl w:val="25E4FA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83839"/>
    <w:multiLevelType w:val="hybridMultilevel"/>
    <w:tmpl w:val="5038D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B834CE"/>
    <w:multiLevelType w:val="multilevel"/>
    <w:tmpl w:val="ECF6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6"/>
  </w:num>
  <w:num w:numId="4">
    <w:abstractNumId w:val="7"/>
  </w:num>
  <w:num w:numId="5">
    <w:abstractNumId w:val="5"/>
  </w:num>
  <w:num w:numId="6">
    <w:abstractNumId w:val="8"/>
  </w:num>
  <w:num w:numId="7">
    <w:abstractNumId w:val="2"/>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71B6F"/>
    <w:rsid w:val="00075A33"/>
    <w:rsid w:val="00196D56"/>
    <w:rsid w:val="001C1208"/>
    <w:rsid w:val="001F761A"/>
    <w:rsid w:val="00203CC8"/>
    <w:rsid w:val="00240507"/>
    <w:rsid w:val="00263DE0"/>
    <w:rsid w:val="002763F0"/>
    <w:rsid w:val="00360E21"/>
    <w:rsid w:val="00371063"/>
    <w:rsid w:val="0039314D"/>
    <w:rsid w:val="004744C1"/>
    <w:rsid w:val="00483FC6"/>
    <w:rsid w:val="004F737E"/>
    <w:rsid w:val="00525E07"/>
    <w:rsid w:val="00545410"/>
    <w:rsid w:val="00581B18"/>
    <w:rsid w:val="0058743B"/>
    <w:rsid w:val="005C6549"/>
    <w:rsid w:val="00697631"/>
    <w:rsid w:val="006A4748"/>
    <w:rsid w:val="006B4EC9"/>
    <w:rsid w:val="0070798A"/>
    <w:rsid w:val="00817A7E"/>
    <w:rsid w:val="008E05AF"/>
    <w:rsid w:val="008F5B0F"/>
    <w:rsid w:val="0097170F"/>
    <w:rsid w:val="00992DBD"/>
    <w:rsid w:val="009A178E"/>
    <w:rsid w:val="009C126F"/>
    <w:rsid w:val="009D4CCF"/>
    <w:rsid w:val="00A20210"/>
    <w:rsid w:val="00A27DFD"/>
    <w:rsid w:val="00B64FB1"/>
    <w:rsid w:val="00B9128A"/>
    <w:rsid w:val="00BD1F5D"/>
    <w:rsid w:val="00BE28A1"/>
    <w:rsid w:val="00C02490"/>
    <w:rsid w:val="00C1235C"/>
    <w:rsid w:val="00C90DD8"/>
    <w:rsid w:val="00CC6302"/>
    <w:rsid w:val="00CD7869"/>
    <w:rsid w:val="00D15FAF"/>
    <w:rsid w:val="00D1609A"/>
    <w:rsid w:val="00D40E2E"/>
    <w:rsid w:val="00D77FF8"/>
    <w:rsid w:val="00D94907"/>
    <w:rsid w:val="00DC53D7"/>
    <w:rsid w:val="00E3514E"/>
    <w:rsid w:val="00E770C2"/>
    <w:rsid w:val="00EA6AC9"/>
    <w:rsid w:val="00FB2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F79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paragraph" w:styleId="Heading2">
    <w:name w:val="heading 2"/>
    <w:basedOn w:val="Normal"/>
    <w:link w:val="Heading2Char"/>
    <w:uiPriority w:val="9"/>
    <w:qFormat/>
    <w:rsid w:val="009C126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paragraph" w:customStyle="1" w:styleId="xmsonormal">
    <w:name w:val="x_msonormal"/>
    <w:basedOn w:val="Normal"/>
    <w:rsid w:val="00C1235C"/>
    <w:pPr>
      <w:spacing w:before="100" w:beforeAutospacing="1" w:after="100" w:afterAutospacing="1"/>
    </w:pPr>
    <w:rPr>
      <w:rFonts w:ascii="Times New Roman" w:eastAsia="Times New Roman" w:hAnsi="Times New Roman" w:cs="Times New Roman"/>
      <w:lang w:eastAsia="en-GB"/>
    </w:rPr>
  </w:style>
  <w:style w:type="character" w:customStyle="1" w:styleId="xcontentpasted3">
    <w:name w:val="x_contentpasted3"/>
    <w:basedOn w:val="DefaultParagraphFont"/>
    <w:rsid w:val="00C1235C"/>
  </w:style>
  <w:style w:type="character" w:styleId="Strong">
    <w:name w:val="Strong"/>
    <w:basedOn w:val="DefaultParagraphFont"/>
    <w:uiPriority w:val="22"/>
    <w:qFormat/>
    <w:rsid w:val="0070798A"/>
    <w:rPr>
      <w:b/>
      <w:bCs/>
    </w:rPr>
  </w:style>
  <w:style w:type="character" w:customStyle="1" w:styleId="Heading2Char">
    <w:name w:val="Heading 2 Char"/>
    <w:basedOn w:val="DefaultParagraphFont"/>
    <w:link w:val="Heading2"/>
    <w:uiPriority w:val="9"/>
    <w:rsid w:val="009C126F"/>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23761">
      <w:bodyDiv w:val="1"/>
      <w:marLeft w:val="0"/>
      <w:marRight w:val="0"/>
      <w:marTop w:val="0"/>
      <w:marBottom w:val="0"/>
      <w:divBdr>
        <w:top w:val="none" w:sz="0" w:space="0" w:color="auto"/>
        <w:left w:val="none" w:sz="0" w:space="0" w:color="auto"/>
        <w:bottom w:val="none" w:sz="0" w:space="0" w:color="auto"/>
        <w:right w:val="none" w:sz="0" w:space="0" w:color="auto"/>
      </w:divBdr>
    </w:div>
    <w:div w:id="114911747">
      <w:bodyDiv w:val="1"/>
      <w:marLeft w:val="0"/>
      <w:marRight w:val="0"/>
      <w:marTop w:val="0"/>
      <w:marBottom w:val="0"/>
      <w:divBdr>
        <w:top w:val="none" w:sz="0" w:space="0" w:color="auto"/>
        <w:left w:val="none" w:sz="0" w:space="0" w:color="auto"/>
        <w:bottom w:val="none" w:sz="0" w:space="0" w:color="auto"/>
        <w:right w:val="none" w:sz="0" w:space="0" w:color="auto"/>
      </w:divBdr>
    </w:div>
    <w:div w:id="217591447">
      <w:bodyDiv w:val="1"/>
      <w:marLeft w:val="0"/>
      <w:marRight w:val="0"/>
      <w:marTop w:val="0"/>
      <w:marBottom w:val="0"/>
      <w:divBdr>
        <w:top w:val="none" w:sz="0" w:space="0" w:color="auto"/>
        <w:left w:val="none" w:sz="0" w:space="0" w:color="auto"/>
        <w:bottom w:val="none" w:sz="0" w:space="0" w:color="auto"/>
        <w:right w:val="none" w:sz="0" w:space="0" w:color="auto"/>
      </w:divBdr>
      <w:divsChild>
        <w:div w:id="1909221073">
          <w:marLeft w:val="0"/>
          <w:marRight w:val="0"/>
          <w:marTop w:val="0"/>
          <w:marBottom w:val="0"/>
          <w:divBdr>
            <w:top w:val="none" w:sz="0" w:space="0" w:color="auto"/>
            <w:left w:val="none" w:sz="0" w:space="0" w:color="auto"/>
            <w:bottom w:val="none" w:sz="0" w:space="0" w:color="auto"/>
            <w:right w:val="none" w:sz="0" w:space="0" w:color="auto"/>
          </w:divBdr>
        </w:div>
      </w:divsChild>
    </w:div>
    <w:div w:id="702287489">
      <w:bodyDiv w:val="1"/>
      <w:marLeft w:val="0"/>
      <w:marRight w:val="0"/>
      <w:marTop w:val="0"/>
      <w:marBottom w:val="0"/>
      <w:divBdr>
        <w:top w:val="none" w:sz="0" w:space="0" w:color="auto"/>
        <w:left w:val="none" w:sz="0" w:space="0" w:color="auto"/>
        <w:bottom w:val="none" w:sz="0" w:space="0" w:color="auto"/>
        <w:right w:val="none" w:sz="0" w:space="0" w:color="auto"/>
      </w:divBdr>
    </w:div>
    <w:div w:id="898588656">
      <w:bodyDiv w:val="1"/>
      <w:marLeft w:val="0"/>
      <w:marRight w:val="0"/>
      <w:marTop w:val="0"/>
      <w:marBottom w:val="0"/>
      <w:divBdr>
        <w:top w:val="none" w:sz="0" w:space="0" w:color="auto"/>
        <w:left w:val="none" w:sz="0" w:space="0" w:color="auto"/>
        <w:bottom w:val="none" w:sz="0" w:space="0" w:color="auto"/>
        <w:right w:val="none" w:sz="0" w:space="0" w:color="auto"/>
      </w:divBdr>
    </w:div>
    <w:div w:id="1283413785">
      <w:bodyDiv w:val="1"/>
      <w:marLeft w:val="0"/>
      <w:marRight w:val="0"/>
      <w:marTop w:val="0"/>
      <w:marBottom w:val="0"/>
      <w:divBdr>
        <w:top w:val="none" w:sz="0" w:space="0" w:color="auto"/>
        <w:left w:val="none" w:sz="0" w:space="0" w:color="auto"/>
        <w:bottom w:val="none" w:sz="0" w:space="0" w:color="auto"/>
        <w:right w:val="none" w:sz="0" w:space="0" w:color="auto"/>
      </w:divBdr>
    </w:div>
    <w:div w:id="1295327626">
      <w:bodyDiv w:val="1"/>
      <w:marLeft w:val="0"/>
      <w:marRight w:val="0"/>
      <w:marTop w:val="0"/>
      <w:marBottom w:val="0"/>
      <w:divBdr>
        <w:top w:val="none" w:sz="0" w:space="0" w:color="auto"/>
        <w:left w:val="none" w:sz="0" w:space="0" w:color="auto"/>
        <w:bottom w:val="none" w:sz="0" w:space="0" w:color="auto"/>
        <w:right w:val="none" w:sz="0" w:space="0" w:color="auto"/>
      </w:divBdr>
    </w:div>
    <w:div w:id="1760255195">
      <w:bodyDiv w:val="1"/>
      <w:marLeft w:val="0"/>
      <w:marRight w:val="0"/>
      <w:marTop w:val="0"/>
      <w:marBottom w:val="0"/>
      <w:divBdr>
        <w:top w:val="none" w:sz="0" w:space="0" w:color="auto"/>
        <w:left w:val="none" w:sz="0" w:space="0" w:color="auto"/>
        <w:bottom w:val="none" w:sz="0" w:space="0" w:color="auto"/>
        <w:right w:val="none" w:sz="0" w:space="0" w:color="auto"/>
      </w:divBdr>
    </w:div>
    <w:div w:id="205738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T Kennedy</cp:lastModifiedBy>
  <cp:revision>3</cp:revision>
  <dcterms:created xsi:type="dcterms:W3CDTF">2025-02-01T18:30:00Z</dcterms:created>
  <dcterms:modified xsi:type="dcterms:W3CDTF">2025-02-06T11:10:00Z</dcterms:modified>
</cp:coreProperties>
</file>