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97" w:rsidRPr="006B169A" w:rsidRDefault="0026652F" w:rsidP="00D57397">
      <w:pPr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 xml:space="preserve">Term </w:t>
      </w:r>
      <w:proofErr w:type="gramStart"/>
      <w:r>
        <w:rPr>
          <w:rFonts w:ascii="HfW cursive" w:hAnsi="HfW cursive"/>
          <w:b/>
          <w:u w:val="single"/>
        </w:rPr>
        <w:t>1</w:t>
      </w:r>
      <w:r w:rsidR="00DA19CF">
        <w:rPr>
          <w:rFonts w:ascii="HfW cursive" w:hAnsi="HfW cursive"/>
          <w:b/>
          <w:u w:val="single"/>
        </w:rPr>
        <w:t xml:space="preserve">  </w:t>
      </w:r>
      <w:r w:rsidR="00D57397" w:rsidRPr="006B169A">
        <w:rPr>
          <w:rFonts w:ascii="HfW cursive" w:hAnsi="HfW cursive"/>
          <w:b/>
          <w:u w:val="single"/>
        </w:rPr>
        <w:t>Topic</w:t>
      </w:r>
      <w:proofErr w:type="gramEnd"/>
      <w:r w:rsidR="00F17F7B">
        <w:rPr>
          <w:rFonts w:ascii="HfW cursive" w:hAnsi="HfW cursive"/>
          <w:b/>
          <w:u w:val="single"/>
        </w:rPr>
        <w:t xml:space="preserve"> </w:t>
      </w:r>
      <w:r w:rsidR="00BF0A84">
        <w:rPr>
          <w:rFonts w:ascii="HfW cursive" w:hAnsi="HfW cursive"/>
          <w:b/>
          <w:u w:val="single"/>
        </w:rPr>
        <w:t>-</w:t>
      </w:r>
      <w:r w:rsidR="00D57397" w:rsidRPr="006B169A">
        <w:rPr>
          <w:rFonts w:ascii="HfW cursive" w:hAnsi="HfW cursive"/>
          <w:b/>
          <w:u w:val="single"/>
        </w:rPr>
        <w:t xml:space="preserve"> </w:t>
      </w:r>
      <w:r w:rsidR="00BF0A84">
        <w:rPr>
          <w:rFonts w:ascii="HfW cursive" w:hAnsi="HfW cursive"/>
          <w:b/>
          <w:u w:val="single"/>
        </w:rPr>
        <w:t>Enchanted Woodland</w:t>
      </w:r>
    </w:p>
    <w:p w:rsidR="00D57397" w:rsidRDefault="00D57397" w:rsidP="00D57397">
      <w:pPr>
        <w:rPr>
          <w:rFonts w:ascii="HfW cursive" w:hAnsi="HfW cursive"/>
          <w:b/>
          <w:u w:val="single"/>
        </w:rPr>
      </w:pPr>
      <w:r w:rsidRPr="006B169A">
        <w:rPr>
          <w:rFonts w:ascii="HfW cursive" w:hAnsi="HfW cursive"/>
          <w:b/>
          <w:u w:val="single"/>
        </w:rPr>
        <w:t xml:space="preserve">Due - Friday </w:t>
      </w:r>
      <w:r w:rsidR="00F72906">
        <w:rPr>
          <w:rFonts w:ascii="HfW cursive" w:hAnsi="HfW cursive"/>
          <w:b/>
          <w:u w:val="single"/>
        </w:rPr>
        <w:t>14</w:t>
      </w:r>
      <w:r w:rsidR="00BF0A84" w:rsidRPr="00BF0A84">
        <w:rPr>
          <w:rFonts w:ascii="HfW cursive" w:hAnsi="HfW cursive"/>
          <w:b/>
          <w:u w:val="single"/>
          <w:vertAlign w:val="superscript"/>
        </w:rPr>
        <w:t>th</w:t>
      </w:r>
      <w:r w:rsidR="00F72906">
        <w:rPr>
          <w:rFonts w:ascii="HfW cursive" w:hAnsi="HfW cursive"/>
          <w:b/>
          <w:u w:val="single"/>
        </w:rPr>
        <w:t xml:space="preserve"> October</w:t>
      </w:r>
    </w:p>
    <w:p w:rsidR="00D57397" w:rsidRDefault="00D57397" w:rsidP="00D57397">
      <w:pPr>
        <w:rPr>
          <w:rFonts w:ascii="HfW cursive" w:hAnsi="HfW cursive"/>
          <w:b/>
        </w:rPr>
      </w:pPr>
      <w:r>
        <w:rPr>
          <w:rFonts w:ascii="HfW cursive" w:hAnsi="HfW cursive"/>
        </w:rPr>
        <w:t>To evidence your homework</w:t>
      </w:r>
      <w:r w:rsidR="00867B60">
        <w:rPr>
          <w:rFonts w:ascii="HfW cursive" w:hAnsi="HfW cursive"/>
        </w:rPr>
        <w:t xml:space="preserve"> please feel free to</w:t>
      </w:r>
      <w:r>
        <w:rPr>
          <w:rFonts w:ascii="HfW cursive" w:hAnsi="HfW cursive"/>
        </w:rPr>
        <w:t xml:space="preserve"> draw</w:t>
      </w:r>
      <w:r w:rsidR="00867B60">
        <w:rPr>
          <w:rFonts w:ascii="HfW cursive" w:hAnsi="HfW cursive"/>
        </w:rPr>
        <w:t>, write or use</w:t>
      </w:r>
      <w:r>
        <w:rPr>
          <w:rFonts w:ascii="HfW cursive" w:hAnsi="HfW cursive"/>
        </w:rPr>
        <w:t xml:space="preserve"> photos of any creations or activities you complete</w:t>
      </w:r>
      <w:r w:rsidR="00867B60">
        <w:rPr>
          <w:rFonts w:ascii="HfW cursive" w:hAnsi="HfW cursive"/>
        </w:rPr>
        <w:t>,</w:t>
      </w:r>
      <w:r>
        <w:rPr>
          <w:rFonts w:ascii="HfW cursive" w:hAnsi="HfW cursive"/>
        </w:rPr>
        <w:t xml:space="preserve"> in order to show us what you’ve learnt and researched at home. </w:t>
      </w:r>
      <w:r w:rsidRPr="006B169A">
        <w:rPr>
          <w:rFonts w:ascii="HfW cursive" w:hAnsi="HfW cursive"/>
        </w:rPr>
        <w:t xml:space="preserve">Choose one or as many activities as you would like </w:t>
      </w:r>
      <w:r w:rsidRPr="006B169A">
        <w:rPr>
          <w:rFonts w:ascii="HfW cursive" w:hAnsi="HfW cursive"/>
        </w:rPr>
        <w:sym w:font="Wingdings" w:char="F04A"/>
      </w: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5949"/>
        <w:gridCol w:w="4549"/>
      </w:tblGrid>
      <w:tr w:rsidR="000D6349" w:rsidTr="00F72906">
        <w:trPr>
          <w:trHeight w:val="316"/>
        </w:trPr>
        <w:tc>
          <w:tcPr>
            <w:tcW w:w="5949" w:type="dxa"/>
          </w:tcPr>
          <w:p w:rsidR="000D6349" w:rsidRPr="00D57397" w:rsidRDefault="00462A51" w:rsidP="00E54541">
            <w:pPr>
              <w:jc w:val="center"/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color w:val="0070C0"/>
                <w:sz w:val="24"/>
              </w:rPr>
              <w:t>Writing</w:t>
            </w:r>
          </w:p>
        </w:tc>
        <w:tc>
          <w:tcPr>
            <w:tcW w:w="4549" w:type="dxa"/>
          </w:tcPr>
          <w:p w:rsidR="000D6349" w:rsidRPr="00DA19CF" w:rsidRDefault="00DA19CF" w:rsidP="00E54541">
            <w:pPr>
              <w:jc w:val="center"/>
              <w:rPr>
                <w:rFonts w:ascii="HfW cursive" w:hAnsi="HfW cursive"/>
                <w:b/>
                <w:color w:val="FF0000"/>
                <w:sz w:val="24"/>
              </w:rPr>
            </w:pPr>
            <w:r w:rsidRPr="00DA19CF">
              <w:rPr>
                <w:rFonts w:ascii="HfW cursive" w:hAnsi="HfW cursive"/>
                <w:b/>
                <w:color w:val="FF0000"/>
                <w:sz w:val="24"/>
              </w:rPr>
              <w:t>Maths</w:t>
            </w:r>
          </w:p>
        </w:tc>
      </w:tr>
      <w:tr w:rsidR="000D6349" w:rsidTr="00F72906">
        <w:trPr>
          <w:trHeight w:val="2770"/>
        </w:trPr>
        <w:tc>
          <w:tcPr>
            <w:tcW w:w="5949" w:type="dxa"/>
          </w:tcPr>
          <w:p w:rsidR="00462A51" w:rsidRPr="00F72906" w:rsidRDefault="00F72906" w:rsidP="008A0326">
            <w:pPr>
              <w:rPr>
                <w:rFonts w:ascii="HfW cursive" w:hAnsi="HfW cursive"/>
                <w:color w:val="0070C0"/>
              </w:rPr>
            </w:pPr>
            <w:r w:rsidRPr="00F72906">
              <w:rPr>
                <w:rFonts w:ascii="HfW cursive" w:hAnsi="HfW cursive"/>
                <w:color w:val="0070C0"/>
              </w:rPr>
              <w:t>This term we will be reading Eric Carle’s - Brown Bear, Brown Bear, What do you see?</w:t>
            </w:r>
          </w:p>
          <w:p w:rsidR="00F72906" w:rsidRPr="00F72906" w:rsidRDefault="00F72906" w:rsidP="008A0326">
            <w:pPr>
              <w:rPr>
                <w:rFonts w:ascii="HfW cursive" w:hAnsi="HfW cursive"/>
                <w:color w:val="0070C0"/>
              </w:rPr>
            </w:pPr>
            <w:r w:rsidRPr="00F72906">
              <w:rPr>
                <w:rFonts w:ascii="HfW cursive" w:hAnsi="HfW cursive"/>
                <w:color w:val="0070C0"/>
              </w:rPr>
              <w:t>Choose a special place and have a good hunt around. You may choose the beach, your garden, a woodland or even your bedroom. What do you see?</w:t>
            </w:r>
          </w:p>
          <w:p w:rsidR="00F72906" w:rsidRPr="00F72906" w:rsidRDefault="00F72906" w:rsidP="008A0326">
            <w:pPr>
              <w:rPr>
                <w:rFonts w:ascii="HfW cursive" w:hAnsi="HfW cursive"/>
                <w:color w:val="0070C0"/>
              </w:rPr>
            </w:pPr>
            <w:r w:rsidRPr="00F72906">
              <w:rPr>
                <w:rFonts w:ascii="HfW cursive" w:hAnsi="HfW cursive"/>
                <w:color w:val="0070C0"/>
              </w:rPr>
              <w:t>Write simple sentences beginning with...</w:t>
            </w:r>
          </w:p>
          <w:p w:rsidR="00F72906" w:rsidRPr="00F72906" w:rsidRDefault="00F72906" w:rsidP="008A0326">
            <w:pPr>
              <w:rPr>
                <w:rFonts w:ascii="HfW cursive" w:hAnsi="HfW cursive"/>
                <w:color w:val="0070C0"/>
              </w:rPr>
            </w:pPr>
            <w:r w:rsidRPr="00F72906">
              <w:rPr>
                <w:rFonts w:ascii="HfW cursive" w:hAnsi="HfW cursive"/>
                <w:color w:val="0070C0"/>
              </w:rPr>
              <w:t>I can see ...</w:t>
            </w:r>
          </w:p>
          <w:p w:rsidR="00F72906" w:rsidRPr="007036A4" w:rsidRDefault="00F72906" w:rsidP="008A0326">
            <w:pPr>
              <w:rPr>
                <w:rFonts w:ascii="HfW cursive" w:hAnsi="HfW cursive"/>
              </w:rPr>
            </w:pPr>
            <w:r w:rsidRPr="00F72906">
              <w:rPr>
                <w:rFonts w:ascii="HfW cursive" w:hAnsi="HfW cursive"/>
                <w:color w:val="0070C0"/>
              </w:rPr>
              <w:t>Don’t forget your capital letter, full stop and finger spaces. You may prefer to draw a picture of your chosen place and label it.</w:t>
            </w:r>
          </w:p>
        </w:tc>
        <w:tc>
          <w:tcPr>
            <w:tcW w:w="4549" w:type="dxa"/>
          </w:tcPr>
          <w:p w:rsidR="008A0326" w:rsidRDefault="00F72906" w:rsidP="00324570">
            <w:pPr>
              <w:rPr>
                <w:rFonts w:ascii="HfW cursive" w:hAnsi="HfW cursive"/>
                <w:color w:val="FF0000"/>
              </w:rPr>
            </w:pPr>
            <w:r>
              <w:rPr>
                <w:rFonts w:ascii="HfW cursive" w:hAnsi="HfW cursive"/>
                <w:color w:val="FF0000"/>
              </w:rPr>
              <w:t xml:space="preserve">Sorting objects </w:t>
            </w:r>
            <w:r w:rsidR="001C2FF8">
              <w:rPr>
                <w:rFonts w:ascii="HfW cursive" w:hAnsi="HfW cursive"/>
                <w:color w:val="FF0000"/>
              </w:rPr>
              <w:t>-</w:t>
            </w:r>
            <w:r>
              <w:rPr>
                <w:rFonts w:ascii="HfW cursive" w:hAnsi="HfW cursive"/>
                <w:color w:val="FF0000"/>
              </w:rPr>
              <w:t xml:space="preserve"> can you choose a range of objects and group them into different groups? Take a photo and explain how you sorted them e.g. by size, by colour, by number.</w:t>
            </w:r>
          </w:p>
          <w:p w:rsidR="00F72906" w:rsidRPr="00DA19CF" w:rsidRDefault="00F72906" w:rsidP="001C2FF8">
            <w:pPr>
              <w:rPr>
                <w:rFonts w:ascii="HfW cursive" w:hAnsi="HfW cursive"/>
                <w:color w:val="FF0000"/>
              </w:rPr>
            </w:pPr>
            <w:r>
              <w:rPr>
                <w:rFonts w:ascii="HfW cursive" w:hAnsi="HfW cursive"/>
                <w:color w:val="FF0000"/>
              </w:rPr>
              <w:t>Counting - Read and write numbers 0 to 10. Can you draw a picture to represent this number</w:t>
            </w:r>
            <w:r w:rsidR="001C2FF8">
              <w:rPr>
                <w:rFonts w:ascii="HfW cursive" w:hAnsi="HfW cursive"/>
                <w:color w:val="FF0000"/>
              </w:rPr>
              <w:t>?</w:t>
            </w:r>
            <w:r>
              <w:rPr>
                <w:rFonts w:ascii="HfW cursive" w:hAnsi="HfW cursive"/>
                <w:color w:val="FF0000"/>
              </w:rPr>
              <w:t xml:space="preserve"> Can you order them from smallest to greatest and greatest to smallest?</w:t>
            </w:r>
          </w:p>
        </w:tc>
      </w:tr>
      <w:tr w:rsidR="00227E36" w:rsidTr="00F72906">
        <w:trPr>
          <w:trHeight w:val="316"/>
        </w:trPr>
        <w:tc>
          <w:tcPr>
            <w:tcW w:w="5949" w:type="dxa"/>
          </w:tcPr>
          <w:p w:rsidR="00227E36" w:rsidRPr="001C2FF8" w:rsidRDefault="001C2FF8" w:rsidP="00E54541">
            <w:pPr>
              <w:jc w:val="center"/>
              <w:rPr>
                <w:rFonts w:ascii="HfW cursive" w:hAnsi="HfW cursive"/>
                <w:b/>
                <w:color w:val="92D050"/>
                <w:sz w:val="24"/>
              </w:rPr>
            </w:pPr>
            <w:r w:rsidRPr="001C2FF8">
              <w:rPr>
                <w:rFonts w:ascii="HfW cursive" w:hAnsi="HfW cursive"/>
                <w:b/>
                <w:color w:val="92D050"/>
                <w:sz w:val="24"/>
              </w:rPr>
              <w:t>Science</w:t>
            </w:r>
          </w:p>
        </w:tc>
        <w:tc>
          <w:tcPr>
            <w:tcW w:w="4549" w:type="dxa"/>
          </w:tcPr>
          <w:p w:rsidR="00227E36" w:rsidRPr="00D57397" w:rsidRDefault="00DA19CF" w:rsidP="00E54541">
            <w:pPr>
              <w:jc w:val="center"/>
              <w:rPr>
                <w:rFonts w:ascii="HfW cursive" w:hAnsi="HfW cursive"/>
                <w:b/>
                <w:sz w:val="24"/>
              </w:rPr>
            </w:pPr>
            <w:r w:rsidRPr="00D57397">
              <w:rPr>
                <w:rFonts w:ascii="HfW cursive" w:hAnsi="HfW cursive"/>
                <w:b/>
                <w:color w:val="00B050"/>
                <w:sz w:val="24"/>
              </w:rPr>
              <w:t>Science</w:t>
            </w:r>
          </w:p>
        </w:tc>
      </w:tr>
      <w:tr w:rsidR="00227E36" w:rsidTr="00F72906">
        <w:trPr>
          <w:trHeight w:val="316"/>
        </w:trPr>
        <w:tc>
          <w:tcPr>
            <w:tcW w:w="5949" w:type="dxa"/>
          </w:tcPr>
          <w:p w:rsidR="001C2FF8" w:rsidRDefault="001C2FF8" w:rsidP="00227E36">
            <w:pPr>
              <w:rPr>
                <w:rFonts w:ascii="HfW cursive" w:hAnsi="HfW cursive"/>
                <w:color w:val="92D050"/>
                <w:sz w:val="24"/>
              </w:rPr>
            </w:pPr>
            <w:r w:rsidRPr="001C2FF8">
              <w:rPr>
                <w:rFonts w:ascii="HfW cursive" w:hAnsi="HfW cursive"/>
                <w:color w:val="92D050"/>
                <w:sz w:val="24"/>
              </w:rPr>
              <w:t xml:space="preserve">Plant some wild or common flowers. Keep a record of the observations you make throughout the term. </w:t>
            </w:r>
          </w:p>
          <w:p w:rsidR="001C2FF8" w:rsidRDefault="001C2FF8" w:rsidP="00227E36">
            <w:pPr>
              <w:rPr>
                <w:rFonts w:ascii="HfW cursive" w:hAnsi="HfW cursive"/>
                <w:color w:val="92D050"/>
                <w:sz w:val="24"/>
              </w:rPr>
            </w:pPr>
            <w:r w:rsidRPr="001C2FF8">
              <w:rPr>
                <w:rFonts w:ascii="HfW cursive" w:hAnsi="HfW cursive"/>
                <w:color w:val="92D050"/>
                <w:sz w:val="24"/>
              </w:rPr>
              <w:t xml:space="preserve">Can you find out some interesting facts about the seed or bulb you have planted? </w:t>
            </w:r>
          </w:p>
          <w:p w:rsidR="00DC1DBC" w:rsidRPr="001C2FF8" w:rsidRDefault="001C2FF8" w:rsidP="00227E36">
            <w:pPr>
              <w:rPr>
                <w:rFonts w:ascii="HfW cursive" w:hAnsi="HfW cursive"/>
                <w:color w:val="92D050"/>
                <w:sz w:val="24"/>
              </w:rPr>
            </w:pPr>
            <w:bookmarkStart w:id="0" w:name="_GoBack"/>
            <w:bookmarkEnd w:id="0"/>
            <w:r w:rsidRPr="001C2FF8">
              <w:rPr>
                <w:rFonts w:ascii="HfW cursive" w:hAnsi="HfW cursive"/>
                <w:color w:val="92D050"/>
                <w:sz w:val="24"/>
              </w:rPr>
              <w:t>Can you write 3 top tips of how to look after a plant to keep it healthy and strong?</w:t>
            </w:r>
          </w:p>
        </w:tc>
        <w:tc>
          <w:tcPr>
            <w:tcW w:w="4549" w:type="dxa"/>
          </w:tcPr>
          <w:p w:rsidR="006C24C3" w:rsidRPr="00324570" w:rsidRDefault="00BF0A84" w:rsidP="005B50BA">
            <w:pPr>
              <w:rPr>
                <w:rFonts w:ascii="HfW cursive" w:hAnsi="HfW cursive"/>
                <w:color w:val="C45911" w:themeColor="accent2" w:themeShade="BF"/>
                <w:sz w:val="24"/>
              </w:rPr>
            </w:pPr>
            <w:r w:rsidRPr="005B50BA">
              <w:rPr>
                <w:rFonts w:ascii="HfW cursive" w:hAnsi="HfW cursive"/>
                <w:color w:val="00B050"/>
                <w:sz w:val="24"/>
              </w:rPr>
              <w:t xml:space="preserve">Just like people live in different types of homes so do animals. Research where </w:t>
            </w:r>
            <w:r w:rsidR="005B50BA" w:rsidRPr="005B50BA">
              <w:rPr>
                <w:rFonts w:ascii="HfW cursive" w:hAnsi="HfW cursive"/>
                <w:color w:val="00B050"/>
                <w:sz w:val="24"/>
              </w:rPr>
              <w:t xml:space="preserve">a range of woodland animals live and draw their home. Do you notice any similarities </w:t>
            </w:r>
            <w:r w:rsidR="002A00E5">
              <w:rPr>
                <w:rFonts w:ascii="HfW cursive" w:hAnsi="HfW cursive"/>
                <w:color w:val="00B050"/>
                <w:sz w:val="24"/>
              </w:rPr>
              <w:t>of differences</w:t>
            </w:r>
            <w:r w:rsidR="005B50BA" w:rsidRPr="005B50BA">
              <w:rPr>
                <w:rFonts w:ascii="HfW cursive" w:hAnsi="HfW cursive"/>
                <w:color w:val="00B050"/>
                <w:sz w:val="24"/>
              </w:rPr>
              <w:t>? Why do you think they may live underground or high up in a tree?</w:t>
            </w:r>
          </w:p>
        </w:tc>
      </w:tr>
      <w:tr w:rsidR="00586386" w:rsidTr="00F72906">
        <w:trPr>
          <w:trHeight w:val="316"/>
        </w:trPr>
        <w:tc>
          <w:tcPr>
            <w:tcW w:w="5949" w:type="dxa"/>
          </w:tcPr>
          <w:p w:rsidR="00586386" w:rsidRPr="00462A51" w:rsidRDefault="00BF0A84" w:rsidP="00E54541">
            <w:pPr>
              <w:jc w:val="center"/>
              <w:rPr>
                <w:rFonts w:ascii="HfW cursive" w:hAnsi="HfW cursive"/>
                <w:b/>
                <w:color w:val="7030A0"/>
                <w:sz w:val="24"/>
              </w:rPr>
            </w:pPr>
            <w:r w:rsidRPr="00462A51">
              <w:rPr>
                <w:rFonts w:ascii="HfW cursive" w:hAnsi="HfW cursive"/>
                <w:b/>
                <w:color w:val="7030A0"/>
                <w:sz w:val="24"/>
              </w:rPr>
              <w:t>Design Technology</w:t>
            </w:r>
          </w:p>
        </w:tc>
        <w:tc>
          <w:tcPr>
            <w:tcW w:w="4549" w:type="dxa"/>
          </w:tcPr>
          <w:p w:rsidR="00586386" w:rsidRPr="00D57397" w:rsidRDefault="00324570" w:rsidP="00E54541">
            <w:pPr>
              <w:jc w:val="center"/>
              <w:rPr>
                <w:rFonts w:ascii="HfW cursive" w:hAnsi="HfW cursive"/>
                <w:b/>
                <w:color w:val="C45911" w:themeColor="accent2" w:themeShade="BF"/>
                <w:sz w:val="24"/>
              </w:rPr>
            </w:pPr>
            <w:r>
              <w:rPr>
                <w:rFonts w:ascii="HfW cursive" w:hAnsi="HfW cursive"/>
                <w:b/>
                <w:color w:val="C45911" w:themeColor="accent2" w:themeShade="BF"/>
                <w:sz w:val="24"/>
              </w:rPr>
              <w:t>Art</w:t>
            </w:r>
          </w:p>
        </w:tc>
      </w:tr>
      <w:tr w:rsidR="002674E4" w:rsidTr="00F72906">
        <w:trPr>
          <w:trHeight w:val="4258"/>
        </w:trPr>
        <w:tc>
          <w:tcPr>
            <w:tcW w:w="5949" w:type="dxa"/>
          </w:tcPr>
          <w:p w:rsidR="006C24C3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 xml:space="preserve">Visit a local woodland and go on a scavenger hunt to collect natural objects such as twigs, pebbles, bark and leaves. Then design a miniature home or garden for fairies and pixies to visit. Once you’ve drawn and labelled your design, get building! 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What features might you include?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What’s the best way to use each of the objects?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When you’ve completed your miniature home, think about the following questions: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What was your favourite part?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Is there anything you would change?</w:t>
            </w:r>
          </w:p>
          <w:p w:rsidR="00BF0A84" w:rsidRPr="00462A51" w:rsidRDefault="00BF0A84" w:rsidP="00BF0A84">
            <w:pPr>
              <w:rPr>
                <w:rFonts w:ascii="HfW cursive" w:hAnsi="HfW cursive"/>
                <w:color w:val="7030A0"/>
                <w:szCs w:val="24"/>
              </w:rPr>
            </w:pPr>
            <w:r w:rsidRPr="00462A51">
              <w:rPr>
                <w:rFonts w:ascii="HfW cursive" w:hAnsi="HfW cursive"/>
                <w:color w:val="7030A0"/>
                <w:szCs w:val="24"/>
              </w:rPr>
              <w:t>Did you find anything tricky?</w:t>
            </w:r>
          </w:p>
        </w:tc>
        <w:tc>
          <w:tcPr>
            <w:tcW w:w="4549" w:type="dxa"/>
          </w:tcPr>
          <w:p w:rsidR="00100009" w:rsidRPr="007036A4" w:rsidRDefault="005B50BA" w:rsidP="002A00E5">
            <w:pPr>
              <w:rPr>
                <w:rFonts w:ascii="HfW cursive" w:hAnsi="HfW cursive"/>
                <w:szCs w:val="24"/>
              </w:rPr>
            </w:pPr>
            <w:r w:rsidRPr="00462A51">
              <w:rPr>
                <w:noProof/>
                <w:color w:val="C45911" w:themeColor="accent2" w:themeShade="B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1338580</wp:posOffset>
                  </wp:positionV>
                  <wp:extent cx="1455420" cy="1330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51">
              <w:rPr>
                <w:rFonts w:ascii="HfW cursive" w:hAnsi="HfW cursive"/>
                <w:color w:val="C45911" w:themeColor="accent2" w:themeShade="BF"/>
                <w:szCs w:val="24"/>
              </w:rPr>
              <w:t>Usi</w:t>
            </w:r>
            <w:r w:rsidR="002A00E5">
              <w:rPr>
                <w:rFonts w:ascii="HfW cursive" w:hAnsi="HfW cursive"/>
                <w:color w:val="C45911" w:themeColor="accent2" w:themeShade="BF"/>
                <w:szCs w:val="24"/>
              </w:rPr>
              <w:t>ng a range of natural materials to</w:t>
            </w:r>
            <w:r w:rsidRPr="00462A51">
              <w:rPr>
                <w:rFonts w:ascii="HfW cursive" w:hAnsi="HfW cursive"/>
                <w:color w:val="C45911" w:themeColor="accent2" w:themeShade="BF"/>
                <w:szCs w:val="24"/>
              </w:rPr>
              <w:t xml:space="preserve"> create your own transient Art. You may want to explore th</w:t>
            </w:r>
            <w:r w:rsidR="002A00E5">
              <w:rPr>
                <w:rFonts w:ascii="HfW cursive" w:hAnsi="HfW cursive"/>
                <w:color w:val="C45911" w:themeColor="accent2" w:themeShade="BF"/>
                <w:szCs w:val="24"/>
              </w:rPr>
              <w:t>e wonderful Artwork by</w:t>
            </w:r>
            <w:r w:rsidRPr="00462A51">
              <w:rPr>
                <w:rFonts w:ascii="HfW cursive" w:hAnsi="HfW cursive"/>
                <w:color w:val="C45911" w:themeColor="accent2" w:themeShade="BF"/>
                <w:szCs w:val="24"/>
              </w:rPr>
              <w:t xml:space="preserve"> Andy Goldsworthy to give you inspiration.</w:t>
            </w:r>
            <w:r w:rsidRPr="00462A51">
              <w:rPr>
                <w:noProof/>
                <w:color w:val="C45911" w:themeColor="accent2" w:themeShade="BF"/>
                <w:lang w:eastAsia="en-GB"/>
              </w:rPr>
              <w:t xml:space="preserve"> </w:t>
            </w:r>
          </w:p>
        </w:tc>
      </w:tr>
    </w:tbl>
    <w:p w:rsidR="00365A02" w:rsidRDefault="00365A02"/>
    <w:sectPr w:rsidR="00365A02" w:rsidSect="00D5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1EA"/>
    <w:multiLevelType w:val="hybridMultilevel"/>
    <w:tmpl w:val="0ED2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7"/>
    <w:rsid w:val="000D6349"/>
    <w:rsid w:val="00100009"/>
    <w:rsid w:val="00110797"/>
    <w:rsid w:val="001807F1"/>
    <w:rsid w:val="001A29D1"/>
    <w:rsid w:val="001C2FF8"/>
    <w:rsid w:val="001E31F5"/>
    <w:rsid w:val="00222FD7"/>
    <w:rsid w:val="00223C90"/>
    <w:rsid w:val="00227E36"/>
    <w:rsid w:val="002454C5"/>
    <w:rsid w:val="0026652F"/>
    <w:rsid w:val="002674E4"/>
    <w:rsid w:val="002A00E5"/>
    <w:rsid w:val="002E3FF5"/>
    <w:rsid w:val="00324570"/>
    <w:rsid w:val="00365A02"/>
    <w:rsid w:val="00462A51"/>
    <w:rsid w:val="00586386"/>
    <w:rsid w:val="005B50BA"/>
    <w:rsid w:val="00633356"/>
    <w:rsid w:val="00645AB4"/>
    <w:rsid w:val="006C24C3"/>
    <w:rsid w:val="007036A4"/>
    <w:rsid w:val="00867B60"/>
    <w:rsid w:val="008A0326"/>
    <w:rsid w:val="008E306D"/>
    <w:rsid w:val="00A22A4D"/>
    <w:rsid w:val="00AE5E46"/>
    <w:rsid w:val="00B32655"/>
    <w:rsid w:val="00B66A36"/>
    <w:rsid w:val="00B9571D"/>
    <w:rsid w:val="00BC52AA"/>
    <w:rsid w:val="00BF0A84"/>
    <w:rsid w:val="00C606C0"/>
    <w:rsid w:val="00D57397"/>
    <w:rsid w:val="00DA19CF"/>
    <w:rsid w:val="00DC1DBC"/>
    <w:rsid w:val="00E24424"/>
    <w:rsid w:val="00E7110B"/>
    <w:rsid w:val="00F17F7B"/>
    <w:rsid w:val="00F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EA47"/>
  <w15:chartTrackingRefBased/>
  <w15:docId w15:val="{5DD62CBD-769D-42B3-874D-5BC48A6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22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F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F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Ives 1</dc:creator>
  <cp:keywords/>
  <dc:description/>
  <cp:lastModifiedBy>Jessica Ives 1</cp:lastModifiedBy>
  <cp:revision>27</cp:revision>
  <cp:lastPrinted>2022-07-20T07:02:00Z</cp:lastPrinted>
  <dcterms:created xsi:type="dcterms:W3CDTF">2021-09-02T20:19:00Z</dcterms:created>
  <dcterms:modified xsi:type="dcterms:W3CDTF">2022-07-20T07:02:00Z</dcterms:modified>
</cp:coreProperties>
</file>